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F86EDA" w:rsidP="004F5B31">
      <w:pPr>
        <w:pStyle w:val="Heading1"/>
      </w:pPr>
      <w:r>
        <w:rPr>
          <w:noProof/>
          <w:lang w:eastAsia="en-AU"/>
        </w:rPr>
        <w:pict>
          <v:roundrect id="_x0000_s1028" style="position:absolute;margin-left:1488.15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DE1E8F" w:rsidRPr="00FD57F2" w:rsidRDefault="00DE1E8F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4F5B31" w:rsidRPr="001B0797" w:rsidRDefault="004F5B31" w:rsidP="001B0797">
      <w:pPr>
        <w:pStyle w:val="BodyText2"/>
      </w:pPr>
      <w:r w:rsidRPr="001B0797">
        <w:t xml:space="preserve">Green Star – Office Design v3 </w:t>
      </w:r>
    </w:p>
    <w:p w:rsidR="004F5B31" w:rsidRPr="001B0797" w:rsidRDefault="004F5B31" w:rsidP="001B0797">
      <w:pPr>
        <w:pStyle w:val="BodyText2"/>
      </w:pPr>
      <w:r w:rsidRPr="001B0797">
        <w:t xml:space="preserve">Credit: </w:t>
      </w:r>
      <w:r w:rsidR="009B2D99" w:rsidRPr="001B0797">
        <w:t>Mat-3 Reused Materials</w:t>
      </w:r>
      <w:r w:rsidRPr="001B0797">
        <w:t xml:space="preserve"> </w:t>
      </w:r>
    </w:p>
    <w:p w:rsidR="004F5B31" w:rsidRPr="001B0797" w:rsidRDefault="004F5B31" w:rsidP="001B0797">
      <w:pPr>
        <w:pStyle w:val="BodyText2"/>
      </w:pPr>
      <w:r w:rsidRPr="001B0797">
        <w:t xml:space="preserve">Project Name: </w:t>
      </w:r>
      <w:r w:rsidRPr="001B0797">
        <w:rPr>
          <w:color w:val="4CB2B3" w:themeColor="accent4"/>
        </w:rPr>
        <w:t>[name]</w:t>
      </w:r>
    </w:p>
    <w:p w:rsidR="004F5B31" w:rsidRPr="001B0797" w:rsidRDefault="004F5B31" w:rsidP="001B0797">
      <w:pPr>
        <w:pStyle w:val="BodyText2"/>
      </w:pPr>
      <w:r w:rsidRPr="001B0797">
        <w:t>Project Number: GS-</w:t>
      </w:r>
      <w:r w:rsidR="00253D53" w:rsidRPr="001B0797">
        <w:t xml:space="preserve"> </w:t>
      </w:r>
      <w:r w:rsidRPr="001B0797">
        <w:rPr>
          <w:color w:val="4CB2B3" w:themeColor="accent4"/>
        </w:rPr>
        <w:t>[####]</w:t>
      </w:r>
      <w:r w:rsidR="00253D53" w:rsidRPr="001B0797">
        <w:rPr>
          <w:color w:val="3F454F" w:themeColor="accent3"/>
        </w:rPr>
        <w:t xml:space="preserve"> </w:t>
      </w:r>
    </w:p>
    <w:p w:rsidR="004F5B31" w:rsidRPr="001B0797" w:rsidRDefault="004F5B31" w:rsidP="001B0797">
      <w:pPr>
        <w:pStyle w:val="BodyText2"/>
      </w:pPr>
      <w:r w:rsidRPr="001B0797">
        <w:rPr>
          <w:rStyle w:val="Heading3Char"/>
          <w:rFonts w:eastAsia="Calibri"/>
          <w:sz w:val="22"/>
        </w:rPr>
        <w:t>Points available</w:t>
      </w:r>
      <w:r w:rsidRPr="001B0797">
        <w:t xml:space="preserve">: </w:t>
      </w:r>
      <w:r w:rsidRPr="001B0797">
        <w:tab/>
      </w:r>
      <w:r w:rsidRPr="001B0797">
        <w:rPr>
          <w:rStyle w:val="Strong"/>
          <w:b/>
        </w:rPr>
        <w:t>1</w:t>
      </w:r>
      <w:r w:rsidRPr="001B0797">
        <w:tab/>
      </w:r>
      <w:r w:rsidRPr="001B0797">
        <w:tab/>
      </w:r>
      <w:r w:rsidRPr="001B0797">
        <w:tab/>
      </w:r>
      <w:r w:rsidRPr="001B0797">
        <w:tab/>
      </w:r>
      <w:r w:rsidRPr="001B0797">
        <w:tab/>
      </w:r>
      <w:r w:rsidRPr="001B0797">
        <w:tab/>
      </w:r>
      <w:r w:rsidRPr="001B0797">
        <w:rPr>
          <w:rStyle w:val="Heading3Char"/>
          <w:rFonts w:eastAsia="Calibri"/>
          <w:sz w:val="22"/>
        </w:rPr>
        <w:t xml:space="preserve">Points claimed: </w:t>
      </w:r>
      <w:r w:rsidR="009B2D99" w:rsidRPr="001B0797">
        <w:rPr>
          <w:rStyle w:val="Strong"/>
          <w:color w:val="4CB2B3" w:themeColor="accent4"/>
        </w:rPr>
        <w:t>[1</w:t>
      </w:r>
      <w:r w:rsidRPr="001B0797">
        <w:rPr>
          <w:rStyle w:val="Strong"/>
          <w:color w:val="4CB2B3" w:themeColor="accent4"/>
        </w:rPr>
        <w:t>]</w:t>
      </w:r>
    </w:p>
    <w:p w:rsidR="004F5B31" w:rsidRDefault="009B2D99" w:rsidP="009B2D99">
      <w:pPr>
        <w:pStyle w:val="Numberedheading"/>
      </w:pPr>
      <w:r>
        <w:t xml:space="preserve">Reused Materials </w:t>
      </w:r>
    </w:p>
    <w:p w:rsidR="009B2D99" w:rsidRDefault="009B2D99" w:rsidP="009B2D99">
      <w:r>
        <w:t xml:space="preserve">The project is using a proportion of reused, salvaged or refurbished materials demonstrating through calculations that </w:t>
      </w:r>
      <w:r w:rsidRPr="009B2D99">
        <w:rPr>
          <w:color w:val="398586" w:themeColor="accent4" w:themeShade="BF"/>
        </w:rPr>
        <w:t>[2%]</w:t>
      </w:r>
      <w:r>
        <w:t xml:space="preserve"> of the project’s total contract value meets the materials reuse requirements. The products or materials classified as ‘reused’ have been retained by at least 80% (by area, length, volume or mass).</w:t>
      </w:r>
    </w:p>
    <w:p w:rsidR="009B2D99" w:rsidRDefault="009B2D99" w:rsidP="009B2D99">
      <w:r>
        <w:t>List the materials/products reused in the building project in Table 1 and in Table 2 include the costs to determine overall percentage of reused materials or products:</w:t>
      </w:r>
    </w:p>
    <w:p w:rsidR="009B2D99" w:rsidRPr="0097703C" w:rsidRDefault="009B2D99" w:rsidP="009B2D99">
      <w:pPr>
        <w:pStyle w:val="Caption"/>
        <w:rPr>
          <w:sz w:val="22"/>
          <w:szCs w:val="22"/>
        </w:rPr>
      </w:pPr>
    </w:p>
    <w:p w:rsidR="009B2D99" w:rsidRPr="009B2D99" w:rsidRDefault="009B2D99" w:rsidP="009B2D99">
      <w:pPr>
        <w:pStyle w:val="Caption"/>
        <w:rPr>
          <w:sz w:val="24"/>
          <w:szCs w:val="24"/>
        </w:rPr>
      </w:pPr>
      <w:r w:rsidRPr="009B2D99">
        <w:rPr>
          <w:sz w:val="24"/>
          <w:szCs w:val="24"/>
        </w:rPr>
        <w:t xml:space="preserve">Table </w:t>
      </w:r>
      <w:r w:rsidR="00F86EDA" w:rsidRPr="009B2D99">
        <w:rPr>
          <w:sz w:val="24"/>
          <w:szCs w:val="24"/>
        </w:rPr>
        <w:fldChar w:fldCharType="begin"/>
      </w:r>
      <w:r w:rsidRPr="009B2D99">
        <w:rPr>
          <w:sz w:val="24"/>
          <w:szCs w:val="24"/>
        </w:rPr>
        <w:instrText xml:space="preserve"> SEQ Table \* ARABIC </w:instrText>
      </w:r>
      <w:r w:rsidR="00F86EDA" w:rsidRPr="009B2D99">
        <w:rPr>
          <w:sz w:val="24"/>
          <w:szCs w:val="24"/>
        </w:rPr>
        <w:fldChar w:fldCharType="separate"/>
      </w:r>
      <w:r w:rsidRPr="009B2D99">
        <w:rPr>
          <w:noProof/>
          <w:sz w:val="24"/>
          <w:szCs w:val="24"/>
        </w:rPr>
        <w:t>1</w:t>
      </w:r>
      <w:r w:rsidR="00F86EDA" w:rsidRPr="009B2D99">
        <w:rPr>
          <w:sz w:val="24"/>
          <w:szCs w:val="24"/>
        </w:rPr>
        <w:fldChar w:fldCharType="end"/>
      </w:r>
      <w:r w:rsidRPr="009B2D99">
        <w:rPr>
          <w:sz w:val="24"/>
          <w:szCs w:val="24"/>
        </w:rPr>
        <w:t xml:space="preserve"> Reused Materials</w:t>
      </w:r>
    </w:p>
    <w:tbl>
      <w:tblPr>
        <w:tblStyle w:val="TableGrid"/>
        <w:tblW w:w="0" w:type="auto"/>
        <w:tblLook w:val="04A0"/>
      </w:tblPr>
      <w:tblGrid>
        <w:gridCol w:w="2462"/>
        <w:gridCol w:w="2701"/>
        <w:gridCol w:w="2191"/>
        <w:gridCol w:w="2392"/>
      </w:tblGrid>
      <w:tr w:rsidR="009B2D99" w:rsidTr="007D4D17">
        <w:trPr>
          <w:cnfStyle w:val="100000000000"/>
        </w:trPr>
        <w:tc>
          <w:tcPr>
            <w:cnfStyle w:val="001000000000"/>
            <w:tcW w:w="2462" w:type="dxa"/>
          </w:tcPr>
          <w:p w:rsidR="009B2D99" w:rsidRPr="009B2D99" w:rsidRDefault="009B2D99" w:rsidP="009B2D99">
            <w:pPr>
              <w:jc w:val="center"/>
              <w:rPr>
                <w:rStyle w:val="Strong"/>
                <w:b/>
                <w:sz w:val="24"/>
                <w:szCs w:val="24"/>
              </w:rPr>
            </w:pPr>
            <w:r w:rsidRPr="009B2D99">
              <w:rPr>
                <w:rStyle w:val="Strong"/>
                <w:b/>
                <w:sz w:val="24"/>
                <w:szCs w:val="24"/>
              </w:rPr>
              <w:t>Reused Material</w:t>
            </w:r>
          </w:p>
        </w:tc>
        <w:tc>
          <w:tcPr>
            <w:tcW w:w="2701" w:type="dxa"/>
          </w:tcPr>
          <w:p w:rsidR="009B2D99" w:rsidRPr="009B2D99" w:rsidRDefault="009B2D99" w:rsidP="009B2D99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9B2D99">
              <w:rPr>
                <w:rStyle w:val="Strong"/>
                <w:b/>
                <w:sz w:val="24"/>
                <w:szCs w:val="24"/>
              </w:rPr>
              <w:t>Function of Material</w:t>
            </w:r>
          </w:p>
        </w:tc>
        <w:tc>
          <w:tcPr>
            <w:tcW w:w="2191" w:type="dxa"/>
          </w:tcPr>
          <w:p w:rsidR="009B2D99" w:rsidRPr="009B2D99" w:rsidRDefault="009B2D99" w:rsidP="009B2D99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9B2D99">
              <w:rPr>
                <w:rStyle w:val="Strong"/>
                <w:b/>
                <w:sz w:val="24"/>
                <w:szCs w:val="24"/>
              </w:rPr>
              <w:t>Documentation provided?*</w:t>
            </w:r>
          </w:p>
        </w:tc>
        <w:tc>
          <w:tcPr>
            <w:tcW w:w="2392" w:type="dxa"/>
          </w:tcPr>
          <w:p w:rsidR="009B2D99" w:rsidRPr="009B2D99" w:rsidRDefault="009B2D99" w:rsidP="009B2D99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9B2D99">
              <w:rPr>
                <w:rStyle w:val="Strong"/>
                <w:b/>
                <w:sz w:val="24"/>
                <w:szCs w:val="24"/>
              </w:rPr>
              <w:t>Material Value ($)</w:t>
            </w:r>
          </w:p>
        </w:tc>
      </w:tr>
      <w:tr w:rsidR="009B2D99" w:rsidTr="007D4D17">
        <w:trPr>
          <w:cnfStyle w:val="000000100000"/>
        </w:trPr>
        <w:tc>
          <w:tcPr>
            <w:cnfStyle w:val="001000000000"/>
            <w:tcW w:w="2462" w:type="dxa"/>
          </w:tcPr>
          <w:p w:rsidR="009B2D99" w:rsidRPr="009B2D99" w:rsidRDefault="009B2D99" w:rsidP="007D4D17">
            <w:pPr>
              <w:rPr>
                <w:b w:val="0"/>
                <w:noProof/>
                <w:color w:val="398586" w:themeColor="accent4" w:themeShade="BF"/>
                <w:kern w:val="32"/>
                <w:szCs w:val="22"/>
                <w:lang w:val="en-US"/>
              </w:rPr>
            </w:pPr>
            <w:r w:rsidRPr="009B2D99">
              <w:rPr>
                <w:b w:val="0"/>
                <w:color w:val="398586" w:themeColor="accent4" w:themeShade="BF"/>
                <w:szCs w:val="22"/>
              </w:rPr>
              <w:t>(2 X Oak Door)</w:t>
            </w:r>
          </w:p>
        </w:tc>
        <w:tc>
          <w:tcPr>
            <w:tcW w:w="2701" w:type="dxa"/>
          </w:tcPr>
          <w:p w:rsidR="009B2D99" w:rsidRPr="009B2D99" w:rsidRDefault="009B2D99" w:rsidP="007D4D17">
            <w:pPr>
              <w:cnfStyle w:val="000000100000"/>
              <w:rPr>
                <w:rStyle w:val="Strong"/>
                <w:b w:val="0"/>
                <w:color w:val="398586" w:themeColor="accent4" w:themeShade="BF"/>
                <w:sz w:val="22"/>
                <w:szCs w:val="22"/>
              </w:rPr>
            </w:pPr>
            <w:r w:rsidRPr="009B2D99">
              <w:rPr>
                <w:color w:val="398586" w:themeColor="accent4" w:themeShade="BF"/>
                <w:sz w:val="22"/>
                <w:szCs w:val="22"/>
              </w:rPr>
              <w:t>(Table tops)</w:t>
            </w:r>
          </w:p>
        </w:tc>
        <w:tc>
          <w:tcPr>
            <w:tcW w:w="2191" w:type="dxa"/>
          </w:tcPr>
          <w:p w:rsidR="009B2D99" w:rsidRPr="003E14F1" w:rsidRDefault="009B2D99" w:rsidP="007D4D17">
            <w:pPr>
              <w:cnfStyle w:val="000000100000"/>
              <w:rPr>
                <w:rStyle w:val="Strong"/>
                <w:b w:val="0"/>
                <w:color w:val="3F454F" w:themeColor="accent3"/>
                <w:sz w:val="22"/>
                <w:szCs w:val="22"/>
              </w:rPr>
            </w:pPr>
          </w:p>
        </w:tc>
        <w:tc>
          <w:tcPr>
            <w:tcW w:w="2392" w:type="dxa"/>
          </w:tcPr>
          <w:p w:rsidR="009B2D99" w:rsidRPr="003E14F1" w:rsidRDefault="009B2D99" w:rsidP="007D4D17">
            <w:pPr>
              <w:cnfStyle w:val="000000100000"/>
              <w:rPr>
                <w:rStyle w:val="Strong"/>
                <w:b w:val="0"/>
                <w:color w:val="3F454F" w:themeColor="accent3"/>
                <w:sz w:val="22"/>
                <w:szCs w:val="22"/>
              </w:rPr>
            </w:pPr>
          </w:p>
        </w:tc>
      </w:tr>
      <w:tr w:rsidR="009B2D99" w:rsidTr="007D4D17">
        <w:tc>
          <w:tcPr>
            <w:cnfStyle w:val="001000000000"/>
            <w:tcW w:w="2462" w:type="dxa"/>
          </w:tcPr>
          <w:p w:rsidR="009B2D99" w:rsidRPr="009B2D99" w:rsidRDefault="009B2D99" w:rsidP="007D4D17">
            <w:pPr>
              <w:rPr>
                <w:rStyle w:val="Strong"/>
                <w:color w:val="398586" w:themeColor="accent4" w:themeShade="BF"/>
                <w:szCs w:val="22"/>
              </w:rPr>
            </w:pPr>
            <w:r w:rsidRPr="009B2D99">
              <w:rPr>
                <w:rStyle w:val="Strong"/>
                <w:color w:val="398586" w:themeColor="accent4" w:themeShade="BF"/>
                <w:szCs w:val="22"/>
              </w:rPr>
              <w:t>(Window)</w:t>
            </w:r>
          </w:p>
        </w:tc>
        <w:tc>
          <w:tcPr>
            <w:tcW w:w="2701" w:type="dxa"/>
          </w:tcPr>
          <w:p w:rsidR="009B2D99" w:rsidRPr="009B2D99" w:rsidRDefault="009B2D99" w:rsidP="007D4D17">
            <w:pPr>
              <w:cnfStyle w:val="000000000000"/>
              <w:rPr>
                <w:rStyle w:val="Strong"/>
                <w:b w:val="0"/>
                <w:color w:val="398586" w:themeColor="accent4" w:themeShade="BF"/>
                <w:sz w:val="22"/>
                <w:szCs w:val="22"/>
              </w:rPr>
            </w:pPr>
            <w:r w:rsidRPr="009B2D99">
              <w:rPr>
                <w:rStyle w:val="Strong"/>
                <w:b w:val="0"/>
                <w:color w:val="398586" w:themeColor="accent4" w:themeShade="BF"/>
                <w:sz w:val="22"/>
                <w:szCs w:val="22"/>
              </w:rPr>
              <w:t>(Window)</w:t>
            </w:r>
          </w:p>
        </w:tc>
        <w:tc>
          <w:tcPr>
            <w:tcW w:w="2191" w:type="dxa"/>
          </w:tcPr>
          <w:p w:rsidR="009B2D99" w:rsidRPr="003E14F1" w:rsidRDefault="009B2D99" w:rsidP="007D4D17">
            <w:pPr>
              <w:cnfStyle w:val="0000000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  <w:tc>
          <w:tcPr>
            <w:tcW w:w="2392" w:type="dxa"/>
          </w:tcPr>
          <w:p w:rsidR="009B2D99" w:rsidRPr="003E14F1" w:rsidRDefault="009B2D99" w:rsidP="007D4D17">
            <w:pPr>
              <w:cnfStyle w:val="0000000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</w:tr>
      <w:tr w:rsidR="009B2D99" w:rsidTr="007D4D17">
        <w:trPr>
          <w:cnfStyle w:val="000000100000"/>
        </w:trPr>
        <w:tc>
          <w:tcPr>
            <w:cnfStyle w:val="001000000000"/>
            <w:tcW w:w="2462" w:type="dxa"/>
          </w:tcPr>
          <w:p w:rsidR="009B2D99" w:rsidRPr="003E14F1" w:rsidRDefault="009B2D99" w:rsidP="007D4D17">
            <w:pPr>
              <w:rPr>
                <w:rStyle w:val="Strong"/>
                <w:b/>
                <w:color w:val="3F454F" w:themeColor="accent3"/>
                <w:szCs w:val="22"/>
              </w:rPr>
            </w:pPr>
          </w:p>
        </w:tc>
        <w:tc>
          <w:tcPr>
            <w:tcW w:w="2701" w:type="dxa"/>
          </w:tcPr>
          <w:p w:rsidR="009B2D99" w:rsidRPr="003E14F1" w:rsidRDefault="009B2D99" w:rsidP="007D4D17">
            <w:pPr>
              <w:cnfStyle w:val="0000001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  <w:tc>
          <w:tcPr>
            <w:tcW w:w="2191" w:type="dxa"/>
          </w:tcPr>
          <w:p w:rsidR="009B2D99" w:rsidRPr="003E14F1" w:rsidRDefault="009B2D99" w:rsidP="007D4D17">
            <w:pPr>
              <w:cnfStyle w:val="0000001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  <w:tc>
          <w:tcPr>
            <w:tcW w:w="2392" w:type="dxa"/>
          </w:tcPr>
          <w:p w:rsidR="009B2D99" w:rsidRPr="003E14F1" w:rsidRDefault="009B2D99" w:rsidP="007D4D17">
            <w:pPr>
              <w:cnfStyle w:val="0000001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</w:tr>
      <w:tr w:rsidR="009B2D99" w:rsidTr="007D4D17">
        <w:tc>
          <w:tcPr>
            <w:cnfStyle w:val="001000000000"/>
            <w:tcW w:w="2462" w:type="dxa"/>
          </w:tcPr>
          <w:p w:rsidR="009B2D99" w:rsidRPr="003E14F1" w:rsidRDefault="009B2D99" w:rsidP="007D4D17">
            <w:pPr>
              <w:rPr>
                <w:rStyle w:val="Strong"/>
                <w:b/>
                <w:color w:val="3F454F" w:themeColor="accent3"/>
                <w:szCs w:val="22"/>
              </w:rPr>
            </w:pPr>
          </w:p>
        </w:tc>
        <w:tc>
          <w:tcPr>
            <w:tcW w:w="2701" w:type="dxa"/>
          </w:tcPr>
          <w:p w:rsidR="009B2D99" w:rsidRPr="003E14F1" w:rsidRDefault="009B2D99" w:rsidP="007D4D17">
            <w:pPr>
              <w:cnfStyle w:val="0000000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  <w:tc>
          <w:tcPr>
            <w:tcW w:w="2191" w:type="dxa"/>
          </w:tcPr>
          <w:p w:rsidR="009B2D99" w:rsidRPr="003E14F1" w:rsidRDefault="009B2D99" w:rsidP="007D4D17">
            <w:pPr>
              <w:cnfStyle w:val="0000000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  <w:tc>
          <w:tcPr>
            <w:tcW w:w="2392" w:type="dxa"/>
          </w:tcPr>
          <w:p w:rsidR="009B2D99" w:rsidRPr="003E14F1" w:rsidRDefault="009B2D99" w:rsidP="007D4D17">
            <w:pPr>
              <w:cnfStyle w:val="000000000000"/>
              <w:rPr>
                <w:rStyle w:val="Strong"/>
                <w:color w:val="3F454F" w:themeColor="accent3"/>
                <w:sz w:val="22"/>
                <w:szCs w:val="22"/>
              </w:rPr>
            </w:pPr>
          </w:p>
        </w:tc>
      </w:tr>
      <w:tr w:rsidR="009B2D99" w:rsidTr="007D4D17">
        <w:trPr>
          <w:cnfStyle w:val="000000100000"/>
        </w:trPr>
        <w:tc>
          <w:tcPr>
            <w:cnfStyle w:val="001000000000"/>
            <w:tcW w:w="7354" w:type="dxa"/>
            <w:gridSpan w:val="3"/>
          </w:tcPr>
          <w:p w:rsidR="009B2D99" w:rsidRDefault="009B2D99" w:rsidP="007D4D17">
            <w:pPr>
              <w:jc w:val="center"/>
              <w:rPr>
                <w:rStyle w:val="Strong"/>
                <w:b/>
                <w:szCs w:val="22"/>
              </w:rPr>
            </w:pPr>
            <w:r>
              <w:rPr>
                <w:rStyle w:val="Strong"/>
              </w:rPr>
              <w:t>Total Value of Reused Materials ($)</w:t>
            </w:r>
          </w:p>
        </w:tc>
        <w:tc>
          <w:tcPr>
            <w:tcW w:w="2392" w:type="dxa"/>
          </w:tcPr>
          <w:p w:rsidR="009B2D99" w:rsidRDefault="009B2D99" w:rsidP="007D4D17">
            <w:pPr>
              <w:cnfStyle w:val="000000100000"/>
              <w:rPr>
                <w:rStyle w:val="Strong"/>
                <w:color w:val="3F454F" w:themeColor="accent3"/>
                <w:sz w:val="22"/>
                <w:szCs w:val="22"/>
                <w:lang w:val="en-US"/>
              </w:rPr>
            </w:pPr>
            <w:r>
              <w:rPr>
                <w:rStyle w:val="Strong"/>
                <w:color w:val="3F454F" w:themeColor="accent3"/>
                <w:sz w:val="22"/>
                <w:szCs w:val="22"/>
              </w:rPr>
              <w:t xml:space="preserve">  </w:t>
            </w:r>
          </w:p>
        </w:tc>
      </w:tr>
    </w:tbl>
    <w:p w:rsidR="009B2D99" w:rsidRPr="00E80187" w:rsidRDefault="009B2D99" w:rsidP="009B2D99">
      <w:pPr>
        <w:jc w:val="both"/>
        <w:rPr>
          <w:rStyle w:val="Strong"/>
          <w:b w:val="0"/>
          <w:sz w:val="18"/>
        </w:rPr>
      </w:pPr>
      <w:r>
        <w:rPr>
          <w:rStyle w:val="Strong"/>
        </w:rPr>
        <w:t>*</w:t>
      </w:r>
      <w:r w:rsidRPr="00E80187">
        <w:rPr>
          <w:rStyle w:val="Strong"/>
          <w:sz w:val="18"/>
        </w:rPr>
        <w:t>Evidence of reuse of products/materials, such as purchase receipts of items purchases from second-hand retailer or removalist inventory of pervious location of the item</w:t>
      </w:r>
    </w:p>
    <w:p w:rsidR="009B2D99" w:rsidRDefault="009B2D99" w:rsidP="009B2D99"/>
    <w:p w:rsidR="009B2D99" w:rsidRDefault="009B2D99" w:rsidP="009B2D99"/>
    <w:p w:rsidR="009B2D99" w:rsidRDefault="009B2D99" w:rsidP="009B2D99"/>
    <w:p w:rsidR="009B2D99" w:rsidRPr="0097703C" w:rsidRDefault="009B2D99" w:rsidP="009B2D99">
      <w:pPr>
        <w:pStyle w:val="Caption"/>
        <w:rPr>
          <w:sz w:val="22"/>
          <w:szCs w:val="22"/>
        </w:rPr>
      </w:pPr>
      <w:r w:rsidRPr="0097703C">
        <w:rPr>
          <w:sz w:val="22"/>
          <w:szCs w:val="22"/>
        </w:rPr>
        <w:lastRenderedPageBreak/>
        <w:t xml:space="preserve">Table </w:t>
      </w:r>
      <w:r>
        <w:rPr>
          <w:sz w:val="22"/>
          <w:szCs w:val="22"/>
        </w:rPr>
        <w:t>2</w:t>
      </w:r>
      <w:r w:rsidRPr="0097703C">
        <w:rPr>
          <w:sz w:val="22"/>
          <w:szCs w:val="22"/>
        </w:rPr>
        <w:t xml:space="preserve"> </w:t>
      </w:r>
      <w:r>
        <w:rPr>
          <w:sz w:val="22"/>
          <w:szCs w:val="22"/>
        </w:rPr>
        <w:t>Costs</w:t>
      </w:r>
    </w:p>
    <w:tbl>
      <w:tblPr>
        <w:tblStyle w:val="TableGrid"/>
        <w:tblW w:w="0" w:type="auto"/>
        <w:tblLook w:val="04A0"/>
      </w:tblPr>
      <w:tblGrid>
        <w:gridCol w:w="2694"/>
        <w:gridCol w:w="2469"/>
      </w:tblGrid>
      <w:tr w:rsidR="009B2D99" w:rsidTr="007D4D17">
        <w:trPr>
          <w:cnfStyle w:val="100000000000"/>
        </w:trPr>
        <w:tc>
          <w:tcPr>
            <w:cnfStyle w:val="001000000000"/>
            <w:tcW w:w="2694" w:type="dxa"/>
          </w:tcPr>
          <w:p w:rsidR="009B2D99" w:rsidRPr="00E80187" w:rsidRDefault="009B2D99" w:rsidP="007D4D17">
            <w:pPr>
              <w:rPr>
                <w:rStyle w:val="Strong"/>
                <w:b/>
                <w:sz w:val="20"/>
                <w:szCs w:val="22"/>
              </w:rPr>
            </w:pPr>
            <w:r w:rsidRPr="00E80187">
              <w:rPr>
                <w:rStyle w:val="Strong"/>
                <w:sz w:val="20"/>
                <w:szCs w:val="22"/>
              </w:rPr>
              <w:t>Total Project Cost ($)</w:t>
            </w:r>
          </w:p>
        </w:tc>
        <w:tc>
          <w:tcPr>
            <w:tcW w:w="2469" w:type="dxa"/>
          </w:tcPr>
          <w:p w:rsidR="009B2D99" w:rsidRPr="000C6A5E" w:rsidRDefault="009B2D99" w:rsidP="007D4D17">
            <w:pPr>
              <w:jc w:val="center"/>
              <w:cnfStyle w:val="100000000000"/>
              <w:rPr>
                <w:rStyle w:val="Strong"/>
                <w:bCs w:val="0"/>
                <w:color w:val="3F454F" w:themeColor="accent3"/>
                <w:sz w:val="22"/>
                <w:szCs w:val="22"/>
                <w:lang w:val="en-US"/>
              </w:rPr>
            </w:pPr>
          </w:p>
        </w:tc>
      </w:tr>
      <w:tr w:rsidR="009B2D99" w:rsidTr="007D4D17">
        <w:trPr>
          <w:cnfStyle w:val="000000100000"/>
        </w:trPr>
        <w:tc>
          <w:tcPr>
            <w:cnfStyle w:val="001000000000"/>
            <w:tcW w:w="2694" w:type="dxa"/>
          </w:tcPr>
          <w:p w:rsidR="009B2D99" w:rsidRPr="00E80187" w:rsidRDefault="009B2D99" w:rsidP="007D4D17">
            <w:pPr>
              <w:rPr>
                <w:rStyle w:val="Strong"/>
                <w:b/>
                <w:sz w:val="20"/>
              </w:rPr>
            </w:pPr>
            <w:r>
              <w:rPr>
                <w:rStyle w:val="Strong"/>
                <w:sz w:val="20"/>
              </w:rPr>
              <w:t>Total Reused Materials ($</w:t>
            </w:r>
            <w:r w:rsidRPr="00E80187">
              <w:rPr>
                <w:rStyle w:val="Strong"/>
                <w:sz w:val="20"/>
              </w:rPr>
              <w:t>)</w:t>
            </w:r>
          </w:p>
        </w:tc>
        <w:tc>
          <w:tcPr>
            <w:tcW w:w="2469" w:type="dxa"/>
          </w:tcPr>
          <w:p w:rsidR="009B2D99" w:rsidRPr="000C6A5E" w:rsidRDefault="009B2D99" w:rsidP="007D4D17">
            <w:pPr>
              <w:jc w:val="center"/>
              <w:cnfStyle w:val="000000100000"/>
              <w:rPr>
                <w:rStyle w:val="Strong"/>
                <w:b w:val="0"/>
                <w:color w:val="3F454F" w:themeColor="accent3"/>
                <w:sz w:val="20"/>
              </w:rPr>
            </w:pPr>
          </w:p>
        </w:tc>
      </w:tr>
      <w:tr w:rsidR="009B2D99" w:rsidTr="007D4D17">
        <w:tc>
          <w:tcPr>
            <w:cnfStyle w:val="001000000000"/>
            <w:tcW w:w="2694" w:type="dxa"/>
          </w:tcPr>
          <w:p w:rsidR="009B2D99" w:rsidRPr="00E80187" w:rsidRDefault="009B2D99" w:rsidP="007D4D17">
            <w:pPr>
              <w:rPr>
                <w:sz w:val="20"/>
                <w:szCs w:val="22"/>
              </w:rPr>
            </w:pPr>
            <w:r w:rsidRPr="00E80187">
              <w:rPr>
                <w:sz w:val="20"/>
                <w:szCs w:val="22"/>
              </w:rPr>
              <w:t>Percent (%) Reused</w:t>
            </w:r>
          </w:p>
        </w:tc>
        <w:tc>
          <w:tcPr>
            <w:tcW w:w="2469" w:type="dxa"/>
          </w:tcPr>
          <w:p w:rsidR="009B2D99" w:rsidRPr="009B2D99" w:rsidRDefault="009B2D99" w:rsidP="007D4D17">
            <w:pPr>
              <w:jc w:val="center"/>
              <w:cnfStyle w:val="000000000000"/>
              <w:rPr>
                <w:rStyle w:val="Strong"/>
                <w:b w:val="0"/>
                <w:color w:val="398586" w:themeColor="accent4" w:themeShade="BF"/>
                <w:sz w:val="22"/>
                <w:szCs w:val="22"/>
              </w:rPr>
            </w:pPr>
            <w:r w:rsidRPr="009B2D99">
              <w:rPr>
                <w:rStyle w:val="Strong"/>
                <w:b w:val="0"/>
                <w:color w:val="398586" w:themeColor="accent4" w:themeShade="BF"/>
              </w:rPr>
              <w:t>[2%]</w:t>
            </w:r>
          </w:p>
        </w:tc>
      </w:tr>
    </w:tbl>
    <w:p w:rsidR="009B2D99" w:rsidRDefault="009B2D99" w:rsidP="009B2D99">
      <w:pPr>
        <w:rPr>
          <w:bCs/>
          <w:color w:val="3F454F" w:themeColor="accent3"/>
        </w:rPr>
      </w:pPr>
    </w:p>
    <w:p w:rsidR="009B2D99" w:rsidRDefault="009B2D99" w:rsidP="009B2D99">
      <w:pPr>
        <w:rPr>
          <w:bCs/>
          <w:color w:val="398586" w:themeColor="accent4" w:themeShade="BF"/>
        </w:rPr>
      </w:pPr>
      <w:r w:rsidRPr="009B2D99">
        <w:rPr>
          <w:bCs/>
          <w:color w:val="398586" w:themeColor="accent4" w:themeShade="BF"/>
        </w:rPr>
        <w:t xml:space="preserve">[Please insert hyperlinks to documents which support this claim] </w:t>
      </w:r>
    </w:p>
    <w:p w:rsidR="009B2D99" w:rsidRPr="009B2D99" w:rsidRDefault="009B2D99" w:rsidP="009B2D99">
      <w:pPr>
        <w:rPr>
          <w:bCs/>
          <w:color w:val="398586" w:themeColor="accent4" w:themeShade="BF"/>
        </w:rPr>
      </w:pPr>
    </w:p>
    <w:p w:rsidR="004F5B31" w:rsidRDefault="004F5B31" w:rsidP="00DE1E8F">
      <w:pPr>
        <w:pStyle w:val="AdditionalpointNAclaimed"/>
      </w:pPr>
      <w:r>
        <w:t xml:space="preserve">Therefore as demonstrated in </w:t>
      </w:r>
      <w:r w:rsidR="009B2D99">
        <w:t>section 1</w:t>
      </w:r>
      <w:r>
        <w:t xml:space="preserve">, this project is eligible to </w:t>
      </w:r>
      <w:r w:rsidR="009B2D99">
        <w:t xml:space="preserve">achieve </w:t>
      </w:r>
      <w:r w:rsidR="009B2D99" w:rsidRPr="009B2D99">
        <w:rPr>
          <w:color w:val="398586" w:themeColor="accent4" w:themeShade="BF"/>
        </w:rPr>
        <w:t>[1]</w:t>
      </w:r>
      <w:r w:rsidR="009B2D99">
        <w:t xml:space="preserve"> point for reusing materials or products. </w:t>
      </w:r>
      <w:r>
        <w:t>.</w:t>
      </w:r>
    </w:p>
    <w:p w:rsidR="004F5B31" w:rsidRDefault="004F5B31" w:rsidP="004F5B31">
      <w:pPr>
        <w:jc w:val="both"/>
      </w:pPr>
    </w:p>
    <w:p w:rsidR="00E46167" w:rsidRPr="0035552E" w:rsidRDefault="00E46167" w:rsidP="00E46167">
      <w:pPr>
        <w:pStyle w:val="Heading2"/>
      </w:pPr>
      <w:r w:rsidRPr="0035552E">
        <w:t>Discussion</w:t>
      </w:r>
    </w:p>
    <w:p w:rsidR="00E46167" w:rsidRDefault="00E46167" w:rsidP="00E46167">
      <w:pPr>
        <w:pStyle w:val="Bluetext"/>
      </w:pPr>
      <w:r w:rsidRPr="00391850">
        <w:t>[Insert any issues you would like to highlight and clarify to the Assessment Panel.]</w:t>
      </w:r>
    </w:p>
    <w:p w:rsidR="00E46167" w:rsidRDefault="00E46167" w:rsidP="00E46167"/>
    <w:p w:rsidR="00E46167" w:rsidRPr="0035552E" w:rsidRDefault="00E46167" w:rsidP="00E46167">
      <w:r>
        <w:t xml:space="preserve">Author Details: </w:t>
      </w:r>
    </w:p>
    <w:p w:rsidR="00E46167" w:rsidRPr="0023233C" w:rsidRDefault="00E46167" w:rsidP="00E4616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10F67B685C8347D4B176FC67A093BB7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46167" w:rsidRPr="0023233C" w:rsidRDefault="00E46167" w:rsidP="00E4616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46167" w:rsidRDefault="00E46167" w:rsidP="00E46167">
      <w:pPr>
        <w:pStyle w:val="DateIssue"/>
      </w:pPr>
      <w:r w:rsidRPr="0035552E">
        <w:t xml:space="preserve"> </w:t>
      </w:r>
    </w:p>
    <w:p w:rsidR="004F5B31" w:rsidRDefault="004F5B31" w:rsidP="00E46167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CD6EF6" w:rsidRPr="00CD6EF6" w:rsidRDefault="00CD6EF6" w:rsidP="00CD6EF6"/>
    <w:p w:rsidR="00CD6EF6" w:rsidRDefault="00CD6EF6" w:rsidP="00CD6EF6"/>
    <w:p w:rsidR="003446EE" w:rsidRPr="00CD6EF6" w:rsidRDefault="00CD6EF6" w:rsidP="00CD6EF6">
      <w:pPr>
        <w:tabs>
          <w:tab w:val="left" w:pos="8423"/>
        </w:tabs>
      </w:pPr>
      <w:r>
        <w:tab/>
      </w:r>
    </w:p>
    <w:sectPr w:rsidR="003446EE" w:rsidRPr="00CD6EF6" w:rsidSect="00CD6EF6">
      <w:headerReference w:type="default" r:id="rId8"/>
      <w:footerReference w:type="default" r:id="rId9"/>
      <w:pgSz w:w="11907" w:h="16839" w:code="9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8F" w:rsidRDefault="00DE1E8F" w:rsidP="004F5B31">
      <w:r>
        <w:separator/>
      </w:r>
    </w:p>
  </w:endnote>
  <w:endnote w:type="continuationSeparator" w:id="1">
    <w:p w:rsidR="00DE1E8F" w:rsidRDefault="00DE1E8F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8F" w:rsidRDefault="00F86EDA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DE1E8F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1B0797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DE1E8F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8F" w:rsidRDefault="00DE1E8F" w:rsidP="004F5B31">
      <w:r>
        <w:separator/>
      </w:r>
    </w:p>
  </w:footnote>
  <w:footnote w:type="continuationSeparator" w:id="1">
    <w:p w:rsidR="00DE1E8F" w:rsidRDefault="00DE1E8F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8F" w:rsidRDefault="00DE1E8F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DE1E8F" w:rsidRPr="00B85A44" w:rsidRDefault="00DE1E8F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7-23T00:00:00Z">
          <w:dateFormat w:val="d MMMM yyyy"/>
          <w:lid w:val="en-AU"/>
          <w:storeMappedDataAs w:val="dateTime"/>
          <w:calendar w:val="gregorian"/>
        </w:date>
      </w:sdtPr>
      <w:sdtContent>
        <w:r w:rsidR="007F7E45">
          <w:rPr>
            <w:sz w:val="16"/>
            <w:szCs w:val="16"/>
          </w:rPr>
          <w:t>23 July 2013</w:t>
        </w:r>
      </w:sdtContent>
    </w:sdt>
    <w:r>
      <w:rPr>
        <w:sz w:val="16"/>
        <w:szCs w:val="16"/>
      </w:rPr>
      <w:tab/>
    </w:r>
  </w:p>
  <w:p w:rsidR="00DE1E8F" w:rsidRPr="000650AC" w:rsidRDefault="00DE1E8F" w:rsidP="00253D53">
    <w:pPr>
      <w:pStyle w:val="Header"/>
      <w:rPr>
        <w:rFonts w:cs="Arial"/>
        <w:color w:val="00B0F0"/>
        <w:szCs w:val="18"/>
      </w:rPr>
    </w:pPr>
  </w:p>
  <w:p w:rsidR="00DE1E8F" w:rsidRDefault="00DE1E8F">
    <w:pPr>
      <w:pStyle w:val="Header"/>
    </w:pPr>
  </w:p>
  <w:p w:rsidR="00DE1E8F" w:rsidRPr="004F5B31" w:rsidRDefault="00DE1E8F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885B9D"/>
    <w:multiLevelType w:val="multilevel"/>
    <w:tmpl w:val="C5DE51BE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14"/>
  </w:num>
  <w:num w:numId="19">
    <w:abstractNumId w:val="20"/>
  </w:num>
  <w:num w:numId="20">
    <w:abstractNumId w:val="21"/>
  </w:num>
  <w:num w:numId="21">
    <w:abstractNumId w:val="18"/>
  </w:num>
  <w:num w:numId="22">
    <w:abstractNumId w:val="23"/>
  </w:num>
  <w:num w:numId="23">
    <w:abstractNumId w:val="19"/>
  </w:num>
  <w:num w:numId="24">
    <w:abstractNumId w:val="23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linkStyles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F350C"/>
    <w:rsid w:val="001B0797"/>
    <w:rsid w:val="002331ED"/>
    <w:rsid w:val="0024578C"/>
    <w:rsid w:val="00253D53"/>
    <w:rsid w:val="002D705D"/>
    <w:rsid w:val="002E617F"/>
    <w:rsid w:val="003446EE"/>
    <w:rsid w:val="003A246D"/>
    <w:rsid w:val="00427CB8"/>
    <w:rsid w:val="004E3E78"/>
    <w:rsid w:val="004F5B31"/>
    <w:rsid w:val="007F7E45"/>
    <w:rsid w:val="008755ED"/>
    <w:rsid w:val="00962C23"/>
    <w:rsid w:val="009B2D99"/>
    <w:rsid w:val="00A141BB"/>
    <w:rsid w:val="00B461E5"/>
    <w:rsid w:val="00CD6EF6"/>
    <w:rsid w:val="00DE1E8F"/>
    <w:rsid w:val="00E46167"/>
    <w:rsid w:val="00E9128F"/>
    <w:rsid w:val="00F8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1B0797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8755ED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8755ED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8755ED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8755ED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5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B079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0797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8755ED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8755ED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8755ED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1B0797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1B0797"/>
    <w:rPr>
      <w:rFonts w:eastAsia="Calibri"/>
      <w:b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numPr>
        <w:numId w:val="1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4F5B31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4F5B31"/>
    <w:rPr>
      <w:rFonts w:ascii="Arial" w:eastAsia="Times New Roman" w:hAnsi="Arial" w:cs="Times New Roman"/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8755ED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8755ED"/>
    <w:rPr>
      <w:rFonts w:ascii="Arial" w:hAnsi="Arial"/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8755ED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8755ED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8755ED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755ED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ED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8755ED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8755ED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8755ED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8755ED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8755ED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8755ED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8755ED"/>
    <w:rPr>
      <w:rFonts w:ascii="Arial" w:hAnsi="Arial"/>
      <w:sz w:val="18"/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8755ED"/>
    <w:pPr>
      <w:numPr>
        <w:numId w:val="14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8755ED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8755ED"/>
  </w:style>
  <w:style w:type="character" w:customStyle="1" w:styleId="Documenttextunderlined">
    <w:name w:val="Document text underlined"/>
    <w:basedOn w:val="DefaultParagraphFont"/>
    <w:uiPriority w:val="1"/>
    <w:qFormat/>
    <w:rsid w:val="008755ED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8755ED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8755ED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8755ED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8755ED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8755ED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8755ED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8755ED"/>
    <w:rPr>
      <w:b/>
    </w:rPr>
  </w:style>
  <w:style w:type="character" w:customStyle="1" w:styleId="Dateissued">
    <w:name w:val="Date issued"/>
    <w:basedOn w:val="DefaultParagraphFont"/>
    <w:uiPriority w:val="1"/>
    <w:qFormat/>
    <w:rsid w:val="008755ED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8755ED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9B2D99"/>
    <w:pPr>
      <w:numPr>
        <w:numId w:val="24"/>
      </w:numPr>
      <w:ind w:left="709" w:hanging="709"/>
    </w:pPr>
  </w:style>
  <w:style w:type="paragraph" w:styleId="ListParagraph">
    <w:name w:val="List Paragraph"/>
    <w:aliases w:val="Body of text - Bullet point"/>
    <w:basedOn w:val="Normal"/>
    <w:uiPriority w:val="3"/>
    <w:qFormat/>
    <w:rsid w:val="009B2D99"/>
    <w:pPr>
      <w:numPr>
        <w:numId w:val="26"/>
      </w:numPr>
      <w:spacing w:before="120" w:after="0" w:line="240" w:lineRule="auto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B2D99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D5211D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10F67B685C8347D4B176FC67A093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5AA6-5DAF-4197-B20A-B563635398EC}"/>
      </w:docPartPr>
      <w:docPartBody>
        <w:p w:rsidR="009C04B6" w:rsidRDefault="00D5211D" w:rsidP="00D5211D">
          <w:pPr>
            <w:pStyle w:val="10F67B685C8347D4B176FC67A093BB75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15704F"/>
    <w:rsid w:val="00471B58"/>
    <w:rsid w:val="009C04B6"/>
    <w:rsid w:val="00C55746"/>
    <w:rsid w:val="00D5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11D"/>
    <w:rPr>
      <w:color w:val="808080"/>
    </w:rPr>
  </w:style>
  <w:style w:type="paragraph" w:customStyle="1" w:styleId="10F67B685C8347D4B176FC67A093BB75">
    <w:name w:val="10F67B685C8347D4B176FC67A093BB75"/>
    <w:rsid w:val="00D521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D006-E9AE-4904-A4D4-43F951B5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emonavari</cp:lastModifiedBy>
  <cp:revision>2</cp:revision>
  <cp:lastPrinted>2013-07-03T05:42:00Z</cp:lastPrinted>
  <dcterms:created xsi:type="dcterms:W3CDTF">2013-11-04T23:43:00Z</dcterms:created>
  <dcterms:modified xsi:type="dcterms:W3CDTF">2013-11-04T23:43:00Z</dcterms:modified>
</cp:coreProperties>
</file>