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4E6690" w:rsidP="00F46F44">
      <w:pPr>
        <w:pStyle w:val="Heading1"/>
      </w:pPr>
      <w:bookmarkStart w:id="0" w:name="_Toc94610314"/>
      <w:bookmarkStart w:id="1" w:name="_Toc98301847"/>
      <w:r w:rsidRPr="008D6D32">
        <w:rPr>
          <w:rStyle w:val="DocumentTextGreenBold"/>
          <w:lang w:eastAsia="zh-TW"/>
        </w:rPr>
        <w:pict>
          <v:roundrect id="_x0000_s1026" style="position:absolute;margin-left:4036.1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B85A44" w:rsidRPr="00FD57F2" w:rsidRDefault="00B85A44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8D6D32">
        <w:rPr>
          <w:rStyle w:val="DocumentTextGreenBold"/>
        </w:rPr>
        <w:t xml:space="preserve">Green Star </w:t>
      </w:r>
      <w:r w:rsidR="00460249" w:rsidRPr="008D6D32">
        <w:rPr>
          <w:rStyle w:val="DocumentTextGreenBold"/>
        </w:rPr>
        <w:br/>
        <w:t>Short Report</w:t>
      </w:r>
      <w:r w:rsidR="00460249" w:rsidRPr="008D6D32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B0322F">
        <w:rPr>
          <w:rStyle w:val="DocumentTextbody"/>
        </w:rPr>
        <w:t>Tra-3 Cyclist Facilities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B0322F">
        <w:rPr>
          <w:rStyle w:val="DocumentTextbody"/>
        </w:rPr>
        <w:t>3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B0322F">
        <w:rPr>
          <w:rStyle w:val="DocumentTextGreenBold"/>
          <w:color w:val="4CB2B3" w:themeColor="accent4"/>
        </w:rPr>
        <w:t xml:space="preserve">, 2, </w:t>
      </w:r>
      <w:proofErr w:type="gramStart"/>
      <w:r w:rsidR="00B0322F">
        <w:rPr>
          <w:rStyle w:val="DocumentTextGreenBold"/>
          <w:color w:val="4CB2B3" w:themeColor="accent4"/>
        </w:rPr>
        <w:t>3</w:t>
      </w:r>
      <w:proofErr w:type="gramEnd"/>
      <w:r w:rsidRPr="00420C67">
        <w:rPr>
          <w:rStyle w:val="DocumentTextGreenBold"/>
          <w:color w:val="4CB2B3" w:themeColor="accent4"/>
        </w:rPr>
        <w:t>]</w:t>
      </w:r>
    </w:p>
    <w:bookmarkEnd w:id="0"/>
    <w:bookmarkEnd w:id="1"/>
    <w:p w:rsidR="00B0322F" w:rsidRPr="00B0322F" w:rsidRDefault="00B0322F" w:rsidP="00B0322F">
      <w:pPr>
        <w:pStyle w:val="Heading3"/>
        <w:rPr>
          <w:sz w:val="24"/>
        </w:rPr>
      </w:pPr>
      <w:r w:rsidRPr="00B0322F">
        <w:rPr>
          <w:sz w:val="24"/>
        </w:rPr>
        <w:t xml:space="preserve">1. Credit Compliance </w:t>
      </w:r>
    </w:p>
    <w:p w:rsidR="00B0322F" w:rsidRPr="00D12DDF" w:rsidRDefault="00B0322F" w:rsidP="00B0322F">
      <w:pPr>
        <w:pStyle w:val="Heading3"/>
        <w:rPr>
          <w:sz w:val="22"/>
        </w:rPr>
      </w:pPr>
      <w:r w:rsidRPr="00D12DDF">
        <w:rPr>
          <w:sz w:val="22"/>
        </w:rPr>
        <w:t>1.1</w:t>
      </w:r>
      <w:r>
        <w:rPr>
          <w:sz w:val="22"/>
        </w:rPr>
        <w:tab/>
      </w:r>
      <w:r w:rsidRPr="00D12DDF">
        <w:rPr>
          <w:sz w:val="22"/>
        </w:rPr>
        <w:t>Staff bicycle facilities - numbers provided</w:t>
      </w:r>
    </w:p>
    <w:tbl>
      <w:tblPr>
        <w:tblStyle w:val="TableGrid"/>
        <w:tblW w:w="0" w:type="auto"/>
        <w:tblLook w:val="04A0"/>
      </w:tblPr>
      <w:tblGrid>
        <w:gridCol w:w="2413"/>
        <w:gridCol w:w="2401"/>
      </w:tblGrid>
      <w:tr w:rsidR="00B0322F" w:rsidTr="0084547C">
        <w:trPr>
          <w:cnfStyle w:val="100000000000"/>
        </w:trPr>
        <w:tc>
          <w:tcPr>
            <w:cnfStyle w:val="001000000000"/>
            <w:tcW w:w="2413" w:type="dxa"/>
          </w:tcPr>
          <w:p w:rsidR="00B0322F" w:rsidRPr="00B0322F" w:rsidRDefault="00B0322F" w:rsidP="0084547C">
            <w:pPr>
              <w:jc w:val="both"/>
              <w:rPr>
                <w:sz w:val="22"/>
                <w:szCs w:val="22"/>
              </w:rPr>
            </w:pPr>
            <w:r w:rsidRPr="00B0322F">
              <w:rPr>
                <w:sz w:val="22"/>
                <w:szCs w:val="22"/>
              </w:rPr>
              <w:t>Total Building NLA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both"/>
              <w:cnfStyle w:val="100000000000"/>
              <w:rPr>
                <w:sz w:val="22"/>
                <w:szCs w:val="22"/>
              </w:rPr>
            </w:pPr>
            <w:r w:rsidRPr="00B0322F">
              <w:rPr>
                <w:sz w:val="22"/>
                <w:szCs w:val="22"/>
              </w:rPr>
              <w:t>Number of staff</w:t>
            </w:r>
          </w:p>
        </w:tc>
      </w:tr>
      <w:tr w:rsidR="00B0322F" w:rsidRPr="00876D63" w:rsidTr="0084547C">
        <w:trPr>
          <w:cnfStyle w:val="000000100000"/>
        </w:trPr>
        <w:tc>
          <w:tcPr>
            <w:cnfStyle w:val="001000000000"/>
            <w:tcW w:w="2413" w:type="dxa"/>
          </w:tcPr>
          <w:p w:rsidR="00B0322F" w:rsidRPr="00BF07EC" w:rsidRDefault="00B0322F" w:rsidP="0084547C">
            <w:pPr>
              <w:jc w:val="both"/>
              <w:rPr>
                <w:b w:val="0"/>
              </w:rPr>
            </w:pPr>
            <w:r w:rsidRPr="00B0322F">
              <w:rPr>
                <w:b w:val="0"/>
                <w:color w:val="4CB2B3" w:themeColor="accent4"/>
              </w:rPr>
              <w:t>###</w:t>
            </w:r>
            <w:r w:rsidRPr="00876D63">
              <w:rPr>
                <w:b w:val="0"/>
                <w:color w:val="3F454F" w:themeColor="accent3"/>
              </w:rPr>
              <w:t xml:space="preserve"> </w:t>
            </w:r>
            <w:r w:rsidRPr="00B0322F">
              <w:rPr>
                <w:b w:val="0"/>
                <w:color w:val="4CB2B3" w:themeColor="accent4"/>
              </w:rPr>
              <w:t>m</w:t>
            </w:r>
            <w:r w:rsidRPr="00B0322F">
              <w:rPr>
                <w:b w:val="0"/>
                <w:color w:val="4CB2B3" w:themeColor="accent4"/>
                <w:vertAlign w:val="superscript"/>
              </w:rPr>
              <w:t>2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both"/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NLA </w:t>
            </w:r>
            <w:r w:rsidRPr="00B0322F">
              <w:rPr>
                <w:rFonts w:cs="Arial"/>
                <w:color w:val="4CB2B3" w:themeColor="accent4"/>
              </w:rPr>
              <w:t>÷</w:t>
            </w:r>
            <w:r w:rsidRPr="00B0322F">
              <w:rPr>
                <w:color w:val="4CB2B3" w:themeColor="accent4"/>
              </w:rPr>
              <w:t xml:space="preserve"> 15 [round up to the nearest whole number]</w:t>
            </w:r>
          </w:p>
        </w:tc>
      </w:tr>
    </w:tbl>
    <w:p w:rsidR="00B0322F" w:rsidRDefault="00B0322F" w:rsidP="00B0322F">
      <w:pPr>
        <w:jc w:val="both"/>
      </w:pPr>
    </w:p>
    <w:tbl>
      <w:tblPr>
        <w:tblStyle w:val="TableGrid"/>
        <w:tblW w:w="0" w:type="auto"/>
        <w:tblLook w:val="04A0"/>
      </w:tblPr>
      <w:tblGrid>
        <w:gridCol w:w="2413"/>
        <w:gridCol w:w="2401"/>
        <w:gridCol w:w="2413"/>
        <w:gridCol w:w="2411"/>
      </w:tblGrid>
      <w:tr w:rsidR="00B0322F" w:rsidTr="0084547C">
        <w:trPr>
          <w:cnfStyle w:val="100000000000"/>
        </w:trPr>
        <w:tc>
          <w:tcPr>
            <w:cnfStyle w:val="001000000000"/>
            <w:tcW w:w="2413" w:type="dxa"/>
          </w:tcPr>
          <w:p w:rsidR="00B0322F" w:rsidRPr="00B0322F" w:rsidRDefault="00B0322F" w:rsidP="0084547C">
            <w:pPr>
              <w:jc w:val="both"/>
              <w:rPr>
                <w:sz w:val="22"/>
              </w:rPr>
            </w:pP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both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Required:</w:t>
            </w:r>
          </w:p>
          <w:p w:rsidR="00B0322F" w:rsidRPr="00B0322F" w:rsidRDefault="00B0322F" w:rsidP="0084547C">
            <w:pPr>
              <w:jc w:val="both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For 5% of staff</w:t>
            </w:r>
          </w:p>
        </w:tc>
        <w:tc>
          <w:tcPr>
            <w:tcW w:w="2413" w:type="dxa"/>
          </w:tcPr>
          <w:p w:rsidR="00B0322F" w:rsidRPr="00B0322F" w:rsidRDefault="00B0322F" w:rsidP="0084547C">
            <w:pPr>
              <w:jc w:val="both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Required:</w:t>
            </w:r>
          </w:p>
          <w:p w:rsidR="00B0322F" w:rsidRPr="00B0322F" w:rsidRDefault="00B0322F" w:rsidP="0084547C">
            <w:pPr>
              <w:jc w:val="both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For 10% of staff</w:t>
            </w:r>
          </w:p>
        </w:tc>
        <w:tc>
          <w:tcPr>
            <w:tcW w:w="2411" w:type="dxa"/>
          </w:tcPr>
          <w:p w:rsidR="00B0322F" w:rsidRPr="00B0322F" w:rsidRDefault="00B0322F" w:rsidP="0084547C">
            <w:pPr>
              <w:jc w:val="both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Provided</w:t>
            </w:r>
          </w:p>
        </w:tc>
      </w:tr>
      <w:tr w:rsidR="00B0322F" w:rsidTr="0084547C">
        <w:trPr>
          <w:cnfStyle w:val="000000100000"/>
        </w:trPr>
        <w:tc>
          <w:tcPr>
            <w:cnfStyle w:val="001000000000"/>
            <w:tcW w:w="2413" w:type="dxa"/>
          </w:tcPr>
          <w:p w:rsidR="00B0322F" w:rsidRPr="00BF07EC" w:rsidRDefault="00B0322F" w:rsidP="0084547C">
            <w:pPr>
              <w:rPr>
                <w:b w:val="0"/>
              </w:rPr>
            </w:pPr>
            <w:r>
              <w:rPr>
                <w:b w:val="0"/>
              </w:rPr>
              <w:t xml:space="preserve">Secure bicycle </w:t>
            </w:r>
            <w:r>
              <w:rPr>
                <w:b w:val="0"/>
              </w:rPr>
              <w:br/>
              <w:t>parking spaces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Number of staff </w:t>
            </w:r>
            <w:r w:rsidRPr="00B0322F">
              <w:rPr>
                <w:color w:val="4CB2B3" w:themeColor="accent4"/>
              </w:rPr>
              <w:br/>
              <w:t xml:space="preserve">x 0.05 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</w:p>
        </w:tc>
        <w:tc>
          <w:tcPr>
            <w:tcW w:w="2413" w:type="dxa"/>
          </w:tcPr>
          <w:p w:rsidR="00B0322F" w:rsidRPr="00B0322F" w:rsidRDefault="00B0322F" w:rsidP="0084547C">
            <w:pPr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Number of staff </w:t>
            </w:r>
            <w:r w:rsidRPr="00B0322F">
              <w:rPr>
                <w:color w:val="4CB2B3" w:themeColor="accent4"/>
              </w:rPr>
              <w:br/>
              <w:t xml:space="preserve">x 0.10 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</w:p>
        </w:tc>
        <w:tc>
          <w:tcPr>
            <w:tcW w:w="2411" w:type="dxa"/>
          </w:tcPr>
          <w:p w:rsidR="00B0322F" w:rsidRPr="00B0322F" w:rsidRDefault="00B0322F" w:rsidP="0084547C">
            <w:pPr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>[Number of bicycle parking spaces provided in the project]</w:t>
            </w:r>
          </w:p>
        </w:tc>
      </w:tr>
      <w:tr w:rsidR="00B0322F" w:rsidTr="0084547C">
        <w:tc>
          <w:tcPr>
            <w:cnfStyle w:val="001000000000"/>
            <w:tcW w:w="2413" w:type="dxa"/>
          </w:tcPr>
          <w:p w:rsidR="00B0322F" w:rsidRPr="00BF07EC" w:rsidRDefault="00B0322F" w:rsidP="0084547C">
            <w:pPr>
              <w:rPr>
                <w:b w:val="0"/>
              </w:rPr>
            </w:pPr>
            <w:r>
              <w:rPr>
                <w:b w:val="0"/>
              </w:rPr>
              <w:t>Showers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cnfStyle w:val="0000000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Number of staff </w:t>
            </w:r>
            <w:r w:rsidRPr="00B0322F">
              <w:rPr>
                <w:color w:val="4CB2B3" w:themeColor="accent4"/>
              </w:rPr>
              <w:br/>
              <w:t xml:space="preserve">x 0.05 x 0.1 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</w:p>
        </w:tc>
        <w:tc>
          <w:tcPr>
            <w:tcW w:w="2413" w:type="dxa"/>
          </w:tcPr>
          <w:p w:rsidR="00B0322F" w:rsidRPr="00B0322F" w:rsidRDefault="00B0322F" w:rsidP="0084547C">
            <w:pPr>
              <w:cnfStyle w:val="0000000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Number of staff </w:t>
            </w:r>
            <w:r w:rsidRPr="00B0322F">
              <w:rPr>
                <w:color w:val="4CB2B3" w:themeColor="accent4"/>
              </w:rPr>
              <w:br/>
              <w:t xml:space="preserve">x 0.10 x 0.1 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</w:p>
        </w:tc>
        <w:tc>
          <w:tcPr>
            <w:tcW w:w="2411" w:type="dxa"/>
          </w:tcPr>
          <w:p w:rsidR="00B0322F" w:rsidRPr="00B0322F" w:rsidRDefault="00B0322F" w:rsidP="0084547C">
            <w:pPr>
              <w:cnfStyle w:val="0000000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>[Number shower provided in the project]</w:t>
            </w:r>
          </w:p>
        </w:tc>
      </w:tr>
      <w:tr w:rsidR="00B0322F" w:rsidTr="0084547C">
        <w:trPr>
          <w:cnfStyle w:val="000000100000"/>
        </w:trPr>
        <w:tc>
          <w:tcPr>
            <w:cnfStyle w:val="001000000000"/>
            <w:tcW w:w="2413" w:type="dxa"/>
          </w:tcPr>
          <w:p w:rsidR="00B0322F" w:rsidRPr="00BF07EC" w:rsidRDefault="00B0322F" w:rsidP="0084547C">
            <w:pPr>
              <w:rPr>
                <w:b w:val="0"/>
              </w:rPr>
            </w:pPr>
            <w:r>
              <w:rPr>
                <w:b w:val="0"/>
              </w:rPr>
              <w:t>Lockers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Number of staff </w:t>
            </w:r>
            <w:r w:rsidRPr="00B0322F">
              <w:rPr>
                <w:color w:val="4CB2B3" w:themeColor="accent4"/>
              </w:rPr>
              <w:br/>
              <w:t xml:space="preserve">x 0.05 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</w:p>
        </w:tc>
        <w:tc>
          <w:tcPr>
            <w:tcW w:w="2413" w:type="dxa"/>
          </w:tcPr>
          <w:p w:rsidR="00B0322F" w:rsidRPr="00B0322F" w:rsidRDefault="00B0322F" w:rsidP="0084547C">
            <w:pPr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Number of staff </w:t>
            </w:r>
            <w:r w:rsidRPr="00B0322F">
              <w:rPr>
                <w:color w:val="4CB2B3" w:themeColor="accent4"/>
              </w:rPr>
              <w:br/>
              <w:t xml:space="preserve">x 0.10 </w:t>
            </w:r>
            <w:r w:rsidRPr="00B0322F">
              <w:rPr>
                <w:color w:val="4CB2B3" w:themeColor="accent4"/>
              </w:rPr>
              <w:br/>
              <w:t xml:space="preserve">[round up to nearest </w:t>
            </w:r>
            <w:r w:rsidRPr="00B0322F">
              <w:rPr>
                <w:color w:val="4CB2B3" w:themeColor="accent4"/>
              </w:rPr>
              <w:br/>
              <w:t xml:space="preserve">whole number] [round up to nearest </w:t>
            </w:r>
            <w:r w:rsidRPr="00B0322F">
              <w:rPr>
                <w:color w:val="4CB2B3" w:themeColor="accent4"/>
              </w:rPr>
              <w:br/>
              <w:t>whole number]</w:t>
            </w:r>
          </w:p>
        </w:tc>
        <w:tc>
          <w:tcPr>
            <w:tcW w:w="2411" w:type="dxa"/>
          </w:tcPr>
          <w:p w:rsidR="00B0322F" w:rsidRPr="00B0322F" w:rsidRDefault="00B0322F" w:rsidP="0084547C">
            <w:pPr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>[Number of lockers provided in the project]</w:t>
            </w:r>
          </w:p>
        </w:tc>
      </w:tr>
    </w:tbl>
    <w:p w:rsidR="00B0322F" w:rsidRDefault="00B0322F" w:rsidP="00B0322F"/>
    <w:p w:rsidR="00B0322F" w:rsidRDefault="00B0322F" w:rsidP="00B0322F">
      <w:r>
        <w:t xml:space="preserve">Therefore, as demonstrated in the table above, the project has provided bicycle parking facilities for </w:t>
      </w:r>
      <w:r w:rsidRPr="00B0322F">
        <w:rPr>
          <w:color w:val="4CB2B3" w:themeColor="accent4"/>
        </w:rPr>
        <w:t>[5%/10%]</w:t>
      </w:r>
      <w:r>
        <w:t xml:space="preserve"> of staff.</w:t>
      </w:r>
    </w:p>
    <w:p w:rsidR="00B0322F" w:rsidRDefault="00B0322F" w:rsidP="00B0322F"/>
    <w:p w:rsidR="00B0322F" w:rsidRPr="00B0322F" w:rsidRDefault="00B0322F" w:rsidP="00B0322F">
      <w:pPr>
        <w:rPr>
          <w:color w:val="4CB2B3" w:themeColor="accent4"/>
        </w:rPr>
      </w:pPr>
      <w:r w:rsidRPr="00B0322F">
        <w:rPr>
          <w:color w:val="4CB2B3" w:themeColor="accent4"/>
        </w:rPr>
        <w:lastRenderedPageBreak/>
        <w:t>[Insert hyperlinks to documents which support these claims]</w:t>
      </w:r>
    </w:p>
    <w:p w:rsidR="00B0322F" w:rsidRDefault="00B0322F" w:rsidP="00B0322F">
      <w:r>
        <w:t xml:space="preserve"> </w:t>
      </w:r>
    </w:p>
    <w:p w:rsidR="00B0322F" w:rsidRPr="00D12DDF" w:rsidRDefault="00B0322F" w:rsidP="00B0322F">
      <w:pPr>
        <w:pStyle w:val="Heading3"/>
        <w:rPr>
          <w:sz w:val="22"/>
        </w:rPr>
      </w:pPr>
      <w:r>
        <w:rPr>
          <w:sz w:val="22"/>
        </w:rPr>
        <w:t>1.2</w:t>
      </w:r>
      <w:r>
        <w:rPr>
          <w:sz w:val="22"/>
        </w:rPr>
        <w:tab/>
      </w:r>
      <w:r w:rsidRPr="00D12DDF">
        <w:rPr>
          <w:sz w:val="22"/>
        </w:rPr>
        <w:t>Staff bicycle facilities - access and security</w:t>
      </w:r>
    </w:p>
    <w:p w:rsidR="00B0322F" w:rsidRDefault="00B0322F" w:rsidP="00B0322F">
      <w:r>
        <w:t xml:space="preserve">The following describes how the facilities comply with the location, weather protection, visibility and </w:t>
      </w:r>
      <w:proofErr w:type="gramStart"/>
      <w:r>
        <w:t>lighting  as</w:t>
      </w:r>
      <w:proofErr w:type="gramEnd"/>
      <w:r>
        <w:t xml:space="preserve"> well as security requirements.</w:t>
      </w:r>
    </w:p>
    <w:p w:rsidR="00B0322F" w:rsidRDefault="00B0322F" w:rsidP="00B0322F">
      <w:pPr>
        <w:pStyle w:val="ListParagraph"/>
        <w:numPr>
          <w:ilvl w:val="0"/>
          <w:numId w:val="33"/>
        </w:numPr>
        <w:spacing w:before="120" w:after="0" w:line="240" w:lineRule="auto"/>
      </w:pPr>
      <w:r>
        <w:t>Location:</w:t>
      </w:r>
      <w:r w:rsidRPr="00BF07EC">
        <w:rPr>
          <w:color w:val="3F454F" w:themeColor="accent3"/>
        </w:rPr>
        <w:t xml:space="preserve"> </w:t>
      </w:r>
      <w:r w:rsidRPr="00B0322F">
        <w:rPr>
          <w:color w:val="4CB2B3" w:themeColor="accent4"/>
        </w:rPr>
        <w:t>[Describe how the location is compliant]</w:t>
      </w:r>
    </w:p>
    <w:p w:rsidR="00B0322F" w:rsidRPr="00B0322F" w:rsidRDefault="00B0322F" w:rsidP="00B0322F">
      <w:pPr>
        <w:pStyle w:val="ListParagraph"/>
        <w:numPr>
          <w:ilvl w:val="0"/>
          <w:numId w:val="33"/>
        </w:numPr>
        <w:spacing w:before="120" w:after="0" w:line="240" w:lineRule="auto"/>
        <w:rPr>
          <w:color w:val="4CB2B3" w:themeColor="accent4"/>
        </w:rPr>
      </w:pPr>
      <w:r>
        <w:t xml:space="preserve">Weather protection: </w:t>
      </w:r>
      <w:r w:rsidRPr="00B0322F">
        <w:rPr>
          <w:color w:val="4CB2B3" w:themeColor="accent4"/>
        </w:rPr>
        <w:t>[Describe the weather protection measures]</w:t>
      </w:r>
    </w:p>
    <w:p w:rsidR="00B0322F" w:rsidRPr="00B0322F" w:rsidRDefault="00B0322F" w:rsidP="00B0322F">
      <w:pPr>
        <w:pStyle w:val="ListParagraph"/>
        <w:numPr>
          <w:ilvl w:val="0"/>
          <w:numId w:val="33"/>
        </w:numPr>
        <w:spacing w:before="120" w:after="0" w:line="240" w:lineRule="auto"/>
        <w:rPr>
          <w:color w:val="4CB2B3" w:themeColor="accent4"/>
        </w:rPr>
      </w:pPr>
      <w:r>
        <w:t xml:space="preserve">Visibility and lighting: </w:t>
      </w:r>
      <w:r w:rsidRPr="00B0322F">
        <w:rPr>
          <w:color w:val="4CB2B3" w:themeColor="accent4"/>
        </w:rPr>
        <w:t>[Describe how these are visible and well lit]</w:t>
      </w:r>
    </w:p>
    <w:p w:rsidR="00B0322F" w:rsidRPr="008A4D85" w:rsidRDefault="00B0322F" w:rsidP="00B0322F">
      <w:pPr>
        <w:pStyle w:val="ListParagraph"/>
        <w:numPr>
          <w:ilvl w:val="0"/>
          <w:numId w:val="33"/>
        </w:numPr>
        <w:spacing w:before="120" w:after="0" w:line="240" w:lineRule="auto"/>
      </w:pPr>
      <w:r>
        <w:t xml:space="preserve">Security: </w:t>
      </w:r>
      <w:r w:rsidRPr="00B0322F">
        <w:rPr>
          <w:color w:val="4CB2B3" w:themeColor="accent4"/>
        </w:rPr>
        <w:t>[Describe how the parking spaces comply with the security requirements of the credit, with reference to AS2890.3]</w:t>
      </w:r>
    </w:p>
    <w:p w:rsidR="00B0322F" w:rsidRDefault="00B0322F" w:rsidP="00B0322F">
      <w:pPr>
        <w:pStyle w:val="ListParagraph"/>
        <w:numPr>
          <w:ilvl w:val="0"/>
          <w:numId w:val="0"/>
        </w:numPr>
        <w:ind w:left="720"/>
      </w:pPr>
    </w:p>
    <w:p w:rsidR="00B0322F" w:rsidRPr="00B0322F" w:rsidRDefault="00B0322F" w:rsidP="00B0322F">
      <w:pPr>
        <w:rPr>
          <w:color w:val="4CB2B3" w:themeColor="accent4"/>
        </w:rPr>
      </w:pPr>
      <w:r w:rsidRPr="00B0322F">
        <w:rPr>
          <w:color w:val="4CB2B3" w:themeColor="accent4"/>
        </w:rPr>
        <w:t>[Insert hyperlinks to documents which support these claims]</w:t>
      </w:r>
    </w:p>
    <w:p w:rsidR="00B0322F" w:rsidRDefault="00B0322F" w:rsidP="00B0322F">
      <w:pPr>
        <w:pStyle w:val="Heading3"/>
      </w:pPr>
    </w:p>
    <w:p w:rsidR="00B0322F" w:rsidRPr="0069403D" w:rsidRDefault="00B0322F" w:rsidP="00B0322F">
      <w:pPr>
        <w:pStyle w:val="Heading3"/>
        <w:rPr>
          <w:sz w:val="20"/>
          <w:szCs w:val="20"/>
        </w:rPr>
      </w:pPr>
      <w:r w:rsidRPr="0069403D">
        <w:rPr>
          <w:sz w:val="20"/>
          <w:szCs w:val="20"/>
        </w:rPr>
        <w:t>1.3</w:t>
      </w:r>
      <w:r>
        <w:rPr>
          <w:sz w:val="20"/>
          <w:szCs w:val="20"/>
        </w:rPr>
        <w:tab/>
      </w:r>
      <w:r w:rsidRPr="0069403D">
        <w:rPr>
          <w:sz w:val="20"/>
          <w:szCs w:val="20"/>
        </w:rPr>
        <w:t>Staff bicycle facilities - showers and change rooms</w:t>
      </w:r>
    </w:p>
    <w:p w:rsidR="00B0322F" w:rsidRDefault="00B0322F" w:rsidP="00B0322F">
      <w:pPr>
        <w:ind w:left="360" w:hanging="360"/>
      </w:pPr>
      <w:r>
        <w:t>The following describes the location of shower, change facilities and lockers.</w:t>
      </w:r>
    </w:p>
    <w:p w:rsidR="00B0322F" w:rsidRDefault="00B0322F" w:rsidP="00B0322F">
      <w:pPr>
        <w:pStyle w:val="ListParagraph"/>
        <w:numPr>
          <w:ilvl w:val="0"/>
          <w:numId w:val="34"/>
        </w:numPr>
        <w:spacing w:before="120" w:after="0" w:line="240" w:lineRule="auto"/>
      </w:pPr>
      <w:r>
        <w:t>Location of shower(s):</w:t>
      </w:r>
      <w:r w:rsidRPr="00BF07EC">
        <w:rPr>
          <w:color w:val="3F454F" w:themeColor="accent3"/>
        </w:rPr>
        <w:t xml:space="preserve"> </w:t>
      </w:r>
      <w:r w:rsidRPr="00B0322F">
        <w:rPr>
          <w:color w:val="4CB2B3" w:themeColor="accent4"/>
        </w:rPr>
        <w:t>[Describe how the location of shower(s) is compliant]</w:t>
      </w:r>
    </w:p>
    <w:p w:rsidR="00B0322F" w:rsidRPr="00B0322F" w:rsidRDefault="00B0322F" w:rsidP="00B0322F">
      <w:pPr>
        <w:pStyle w:val="ListParagraph"/>
        <w:numPr>
          <w:ilvl w:val="0"/>
          <w:numId w:val="34"/>
        </w:numPr>
        <w:spacing w:before="120" w:after="0" w:line="240" w:lineRule="auto"/>
        <w:rPr>
          <w:color w:val="4CB2B3" w:themeColor="accent4"/>
        </w:rPr>
      </w:pPr>
      <w:r>
        <w:t xml:space="preserve">Location of change facilities: </w:t>
      </w:r>
      <w:r w:rsidRPr="00B0322F">
        <w:rPr>
          <w:color w:val="4CB2B3" w:themeColor="accent4"/>
        </w:rPr>
        <w:t>[Describe how the location change facilities is compliant]</w:t>
      </w:r>
    </w:p>
    <w:p w:rsidR="00B0322F" w:rsidRDefault="00B0322F" w:rsidP="00B0322F">
      <w:pPr>
        <w:pStyle w:val="ListParagraph"/>
        <w:numPr>
          <w:ilvl w:val="0"/>
          <w:numId w:val="34"/>
        </w:numPr>
        <w:spacing w:before="120" w:after="0" w:line="240" w:lineRule="auto"/>
      </w:pPr>
      <w:r>
        <w:t xml:space="preserve">Location of  locker(s): </w:t>
      </w:r>
      <w:r w:rsidRPr="00B0322F">
        <w:rPr>
          <w:color w:val="4CB2B3" w:themeColor="accent4"/>
        </w:rPr>
        <w:t>[Describe how the location locker(s) is compliant]</w:t>
      </w:r>
    </w:p>
    <w:p w:rsidR="00B0322F" w:rsidRDefault="00B0322F" w:rsidP="00B0322F">
      <w:pPr>
        <w:ind w:left="360" w:hanging="360"/>
      </w:pPr>
    </w:p>
    <w:p w:rsidR="00B0322F" w:rsidRPr="00B0322F" w:rsidRDefault="00B0322F" w:rsidP="00B0322F">
      <w:pPr>
        <w:rPr>
          <w:color w:val="4CB2B3" w:themeColor="accent4"/>
        </w:rPr>
      </w:pPr>
      <w:r w:rsidRPr="00B0322F">
        <w:rPr>
          <w:color w:val="4CB2B3" w:themeColor="accent4"/>
        </w:rPr>
        <w:t>[Insert hyperlinks to documents which support these claims]</w:t>
      </w:r>
    </w:p>
    <w:p w:rsidR="00B0322F" w:rsidRDefault="00B0322F" w:rsidP="00B0322F">
      <w:pPr>
        <w:ind w:left="360" w:hanging="360"/>
      </w:pPr>
    </w:p>
    <w:p w:rsidR="00B0322F" w:rsidRDefault="00B0322F" w:rsidP="00B0322F">
      <w:pPr>
        <w:ind w:left="360" w:hanging="360"/>
      </w:pPr>
    </w:p>
    <w:p w:rsidR="00B0322F" w:rsidRPr="00BF07EC" w:rsidRDefault="00B0322F" w:rsidP="00B0322F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1</w:t>
      </w:r>
      <w:r w:rsidRPr="00BF07EC">
        <w:t xml:space="preserve">.1, </w:t>
      </w:r>
      <w:r>
        <w:t>1</w:t>
      </w:r>
      <w:r w:rsidRPr="00BF07EC">
        <w:t xml:space="preserve">.2 and </w:t>
      </w:r>
      <w:r>
        <w:t>1</w:t>
      </w:r>
      <w:r w:rsidRPr="00BF07EC">
        <w:t xml:space="preserve">.3 this project is eligible to achieve </w:t>
      </w:r>
      <w:r w:rsidRPr="00B0322F">
        <w:rPr>
          <w:color w:val="4CB2B3" w:themeColor="accent4"/>
        </w:rPr>
        <w:t>[1 or 2]</w:t>
      </w:r>
      <w:r w:rsidRPr="00BF07EC">
        <w:rPr>
          <w:color w:val="3F454F" w:themeColor="accent3"/>
        </w:rPr>
        <w:t xml:space="preserve"> </w:t>
      </w:r>
      <w:r w:rsidRPr="00BF07EC">
        <w:t>point</w:t>
      </w:r>
      <w:r>
        <w:t>(</w:t>
      </w:r>
      <w:r w:rsidRPr="00BF07EC">
        <w:t>s</w:t>
      </w:r>
      <w:r>
        <w:t>)</w:t>
      </w:r>
      <w:r w:rsidRPr="00BF07EC">
        <w:t xml:space="preserve"> for staff bicycle parking.</w:t>
      </w:r>
    </w:p>
    <w:p w:rsidR="00B0322F" w:rsidRDefault="00B0322F" w:rsidP="00B0322F">
      <w:pPr>
        <w:ind w:left="360" w:hanging="360"/>
        <w:rPr>
          <w:b/>
        </w:rPr>
      </w:pPr>
    </w:p>
    <w:p w:rsidR="00B0322F" w:rsidRDefault="00B0322F" w:rsidP="00B0322F">
      <w:pPr>
        <w:ind w:left="360" w:hanging="360"/>
        <w:rPr>
          <w:b/>
        </w:rPr>
      </w:pPr>
    </w:p>
    <w:p w:rsidR="00B0322F" w:rsidRDefault="00B0322F" w:rsidP="00B0322F">
      <w:pPr>
        <w:ind w:left="360" w:hanging="360"/>
        <w:rPr>
          <w:b/>
        </w:rPr>
      </w:pPr>
    </w:p>
    <w:p w:rsidR="00B0322F" w:rsidRDefault="00B0322F" w:rsidP="00B0322F">
      <w:pPr>
        <w:ind w:left="360" w:hanging="360"/>
        <w:rPr>
          <w:b/>
        </w:rPr>
      </w:pPr>
    </w:p>
    <w:p w:rsidR="00B0322F" w:rsidRDefault="00B0322F" w:rsidP="00B0322F">
      <w:pPr>
        <w:ind w:left="360" w:hanging="360"/>
        <w:rPr>
          <w:b/>
        </w:rPr>
      </w:pPr>
    </w:p>
    <w:p w:rsidR="00B0322F" w:rsidRDefault="00B0322F" w:rsidP="00B0322F">
      <w:pPr>
        <w:ind w:left="360" w:hanging="360"/>
        <w:rPr>
          <w:b/>
        </w:rPr>
      </w:pPr>
    </w:p>
    <w:p w:rsidR="00B0322F" w:rsidRPr="0069403D" w:rsidRDefault="00B0322F" w:rsidP="00B0322F">
      <w:pPr>
        <w:pStyle w:val="Heading3"/>
        <w:rPr>
          <w:sz w:val="20"/>
          <w:szCs w:val="20"/>
        </w:rPr>
      </w:pPr>
      <w:r>
        <w:rPr>
          <w:sz w:val="20"/>
          <w:szCs w:val="20"/>
        </w:rPr>
        <w:lastRenderedPageBreak/>
        <w:t>1.4</w:t>
      </w:r>
      <w:r>
        <w:rPr>
          <w:sz w:val="20"/>
          <w:szCs w:val="20"/>
        </w:rPr>
        <w:tab/>
      </w:r>
      <w:r w:rsidRPr="0069403D">
        <w:rPr>
          <w:sz w:val="20"/>
          <w:szCs w:val="20"/>
        </w:rPr>
        <w:t>Visitor Bicycle Parking - numbers provided</w:t>
      </w:r>
    </w:p>
    <w:p w:rsidR="00B0322F" w:rsidRDefault="00B0322F" w:rsidP="00B0322F">
      <w:pPr>
        <w:ind w:left="360" w:hanging="360"/>
      </w:pPr>
    </w:p>
    <w:tbl>
      <w:tblPr>
        <w:tblStyle w:val="TableGrid"/>
        <w:tblW w:w="0" w:type="auto"/>
        <w:tblLook w:val="04A0"/>
      </w:tblPr>
      <w:tblGrid>
        <w:gridCol w:w="2413"/>
        <w:gridCol w:w="2401"/>
        <w:gridCol w:w="2401"/>
      </w:tblGrid>
      <w:tr w:rsidR="00B0322F" w:rsidTr="0084547C">
        <w:trPr>
          <w:cnfStyle w:val="100000000000"/>
        </w:trPr>
        <w:tc>
          <w:tcPr>
            <w:cnfStyle w:val="001000000000"/>
            <w:tcW w:w="2413" w:type="dxa"/>
          </w:tcPr>
          <w:p w:rsidR="00B0322F" w:rsidRPr="00B0322F" w:rsidRDefault="00B0322F" w:rsidP="0084547C">
            <w:pPr>
              <w:jc w:val="both"/>
              <w:rPr>
                <w:sz w:val="22"/>
              </w:rPr>
            </w:pPr>
            <w:r w:rsidRPr="00B0322F">
              <w:rPr>
                <w:sz w:val="22"/>
              </w:rPr>
              <w:t>Total Building NLA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center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Number of visitor parking spaces required to achieve 1 point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center"/>
              <w:cnfStyle w:val="100000000000"/>
              <w:rPr>
                <w:sz w:val="22"/>
              </w:rPr>
            </w:pPr>
            <w:r w:rsidRPr="00B0322F">
              <w:rPr>
                <w:sz w:val="22"/>
              </w:rPr>
              <w:t>Number of visitor spaces provided</w:t>
            </w:r>
          </w:p>
        </w:tc>
      </w:tr>
      <w:tr w:rsidR="00B0322F" w:rsidTr="0084547C">
        <w:trPr>
          <w:cnfStyle w:val="000000100000"/>
        </w:trPr>
        <w:tc>
          <w:tcPr>
            <w:cnfStyle w:val="001000000000"/>
            <w:tcW w:w="2413" w:type="dxa"/>
          </w:tcPr>
          <w:p w:rsidR="00B0322F" w:rsidRPr="00B0322F" w:rsidRDefault="00B0322F" w:rsidP="0084547C">
            <w:pPr>
              <w:jc w:val="both"/>
              <w:rPr>
                <w:b w:val="0"/>
                <w:color w:val="4CB2B3" w:themeColor="accent4"/>
              </w:rPr>
            </w:pPr>
            <w:r w:rsidRPr="00B0322F">
              <w:rPr>
                <w:b w:val="0"/>
                <w:color w:val="4CB2B3" w:themeColor="accent4"/>
              </w:rPr>
              <w:t>### m</w:t>
            </w:r>
            <w:r w:rsidRPr="00B0322F">
              <w:rPr>
                <w:b w:val="0"/>
                <w:color w:val="4CB2B3" w:themeColor="accent4"/>
                <w:vertAlign w:val="superscript"/>
              </w:rPr>
              <w:t>2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both"/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 xml:space="preserve">= NLA </w:t>
            </w:r>
            <w:r w:rsidRPr="00B0322F">
              <w:rPr>
                <w:rFonts w:cs="Arial"/>
                <w:color w:val="4CB2B3" w:themeColor="accent4"/>
              </w:rPr>
              <w:t>÷</w:t>
            </w:r>
            <w:r w:rsidRPr="00B0322F">
              <w:rPr>
                <w:color w:val="4CB2B3" w:themeColor="accent4"/>
              </w:rPr>
              <w:t xml:space="preserve"> 750 [round up to nearest whole number]</w:t>
            </w:r>
          </w:p>
        </w:tc>
        <w:tc>
          <w:tcPr>
            <w:tcW w:w="2401" w:type="dxa"/>
          </w:tcPr>
          <w:p w:rsidR="00B0322F" w:rsidRPr="00B0322F" w:rsidRDefault="00B0322F" w:rsidP="0084547C">
            <w:pPr>
              <w:jc w:val="both"/>
              <w:cnfStyle w:val="000000100000"/>
              <w:rPr>
                <w:color w:val="4CB2B3" w:themeColor="accent4"/>
              </w:rPr>
            </w:pPr>
            <w:r w:rsidRPr="00B0322F">
              <w:rPr>
                <w:color w:val="4CB2B3" w:themeColor="accent4"/>
              </w:rPr>
              <w:t>[Number of visitor bicycle parking spaces provided in the project]</w:t>
            </w:r>
          </w:p>
        </w:tc>
      </w:tr>
    </w:tbl>
    <w:p w:rsidR="00B0322F" w:rsidRDefault="00B0322F" w:rsidP="00B0322F">
      <w:pPr>
        <w:ind w:left="360" w:hanging="360"/>
      </w:pPr>
    </w:p>
    <w:p w:rsidR="00B0322F" w:rsidRDefault="00B0322F" w:rsidP="00B0322F">
      <w:r>
        <w:t xml:space="preserve">Therefore, as demonstrated in the table above, this project has provided the required number of visitor bicycle parking spaces. </w:t>
      </w:r>
    </w:p>
    <w:p w:rsidR="00B0322F" w:rsidRDefault="00B0322F" w:rsidP="00B0322F">
      <w:pPr>
        <w:ind w:left="360" w:hanging="360"/>
      </w:pPr>
    </w:p>
    <w:p w:rsidR="00B0322F" w:rsidRDefault="00B0322F" w:rsidP="00B0322F">
      <w:r>
        <w:t>The following describe how the visitor bicycle parking spaces comply with the location and signposting requirements of the credit.</w:t>
      </w:r>
    </w:p>
    <w:p w:rsidR="00B0322F" w:rsidRDefault="00B0322F" w:rsidP="00B0322F">
      <w:pPr>
        <w:pStyle w:val="ListParagraph"/>
        <w:numPr>
          <w:ilvl w:val="0"/>
          <w:numId w:val="35"/>
        </w:numPr>
        <w:spacing w:before="120" w:after="0" w:line="240" w:lineRule="auto"/>
      </w:pPr>
      <w:r>
        <w:t>Location:</w:t>
      </w:r>
      <w:r w:rsidRPr="00BF07EC">
        <w:rPr>
          <w:color w:val="3F454F" w:themeColor="accent3"/>
        </w:rPr>
        <w:t xml:space="preserve"> </w:t>
      </w:r>
      <w:r w:rsidRPr="00B0322F">
        <w:rPr>
          <w:color w:val="4CB2B3" w:themeColor="accent4"/>
        </w:rPr>
        <w:t>[Describe how the location is compliant]</w:t>
      </w:r>
    </w:p>
    <w:p w:rsidR="00B0322F" w:rsidRPr="00B0322F" w:rsidRDefault="00B0322F" w:rsidP="00B0322F">
      <w:pPr>
        <w:pStyle w:val="ListParagraph"/>
        <w:numPr>
          <w:ilvl w:val="0"/>
          <w:numId w:val="35"/>
        </w:numPr>
        <w:spacing w:before="120" w:after="0" w:line="240" w:lineRule="auto"/>
        <w:rPr>
          <w:color w:val="4CB2B3" w:themeColor="accent4"/>
        </w:rPr>
      </w:pPr>
      <w:r>
        <w:t xml:space="preserve">Signposting: </w:t>
      </w:r>
      <w:r w:rsidRPr="00B0322F">
        <w:rPr>
          <w:color w:val="4CB2B3" w:themeColor="accent4"/>
        </w:rPr>
        <w:t>[Describe the signposting measures]</w:t>
      </w:r>
    </w:p>
    <w:p w:rsidR="00B0322F" w:rsidRDefault="00B0322F" w:rsidP="00B0322F">
      <w:pPr>
        <w:rPr>
          <w:color w:val="4CB2B3" w:themeColor="accent4"/>
        </w:rPr>
      </w:pPr>
    </w:p>
    <w:p w:rsidR="00B0322F" w:rsidRPr="00B0322F" w:rsidRDefault="00B0322F" w:rsidP="00B0322F">
      <w:pPr>
        <w:rPr>
          <w:color w:val="4CB2B3" w:themeColor="accent4"/>
        </w:rPr>
      </w:pPr>
      <w:r w:rsidRPr="00B0322F">
        <w:rPr>
          <w:color w:val="4CB2B3" w:themeColor="accent4"/>
        </w:rPr>
        <w:t>[Insert hyperlinks to documents which support these claims]</w:t>
      </w:r>
    </w:p>
    <w:p w:rsidR="00B0322F" w:rsidRDefault="00B0322F" w:rsidP="00B0322F">
      <w:pPr>
        <w:rPr>
          <w:color w:val="3F454F" w:themeColor="accent3"/>
        </w:rPr>
      </w:pPr>
    </w:p>
    <w:p w:rsidR="00B0322F" w:rsidRPr="00BF07EC" w:rsidRDefault="00B0322F" w:rsidP="00B0322F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BF07EC">
        <w:t>Therefor</w:t>
      </w:r>
      <w:r>
        <w:t xml:space="preserve">e, as demonstrated in section 1.4 </w:t>
      </w:r>
      <w:r w:rsidRPr="00BF07EC">
        <w:t xml:space="preserve">this project is eligible to achieve </w:t>
      </w:r>
      <w:r w:rsidRPr="00B0322F">
        <w:rPr>
          <w:color w:val="4CB2B3" w:themeColor="accent4"/>
        </w:rPr>
        <w:t>[1]</w:t>
      </w:r>
      <w:r w:rsidRPr="00BF07EC">
        <w:rPr>
          <w:color w:val="3F454F" w:themeColor="accent3"/>
        </w:rPr>
        <w:t xml:space="preserve"> </w:t>
      </w:r>
      <w:r w:rsidRPr="00BF07EC">
        <w:t>point</w:t>
      </w:r>
      <w:r>
        <w:t xml:space="preserve"> for visitor bicycle spaces. </w:t>
      </w:r>
    </w:p>
    <w:p w:rsidR="00B0322F" w:rsidRDefault="00B0322F" w:rsidP="0038233F">
      <w:pPr>
        <w:pStyle w:val="Heading2"/>
      </w:pPr>
    </w:p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38233F" w:rsidRDefault="0038233F" w:rsidP="0038233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03" w:rsidRDefault="00C30403" w:rsidP="00460249">
      <w:r>
        <w:separator/>
      </w:r>
    </w:p>
  </w:endnote>
  <w:endnote w:type="continuationSeparator" w:id="1">
    <w:p w:rsidR="00C30403" w:rsidRDefault="00C3040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Pr="00B85A44" w:rsidRDefault="004E6690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B85A4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751D0D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B85A4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03" w:rsidRDefault="00C30403" w:rsidP="00460249">
      <w:r>
        <w:separator/>
      </w:r>
    </w:p>
  </w:footnote>
  <w:footnote w:type="continuationSeparator" w:id="1">
    <w:p w:rsidR="00C30403" w:rsidRDefault="00C3040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Default="00B85A4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85A44" w:rsidRPr="00B85A44" w:rsidRDefault="00B85A44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r w:rsidR="00F3010C">
      <w:rPr>
        <w:sz w:val="16"/>
        <w:szCs w:val="16"/>
      </w:rPr>
      <w:t>October 2013</w:t>
    </w:r>
    <w:r>
      <w:rPr>
        <w:sz w:val="16"/>
        <w:szCs w:val="16"/>
      </w:rPr>
      <w:tab/>
    </w:r>
  </w:p>
  <w:p w:rsidR="00B85A44" w:rsidRPr="000650AC" w:rsidRDefault="00B85A44" w:rsidP="00B85A44">
    <w:pPr>
      <w:pStyle w:val="Header"/>
      <w:rPr>
        <w:rFonts w:cs="Arial"/>
        <w:color w:val="00B0F0"/>
        <w:szCs w:val="18"/>
      </w:rPr>
    </w:pPr>
  </w:p>
  <w:p w:rsidR="00B85A44" w:rsidRDefault="00B85A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0F13"/>
    <w:multiLevelType w:val="hybridMultilevel"/>
    <w:tmpl w:val="39BC42C6"/>
    <w:lvl w:ilvl="0" w:tplc="F34C5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75AC2"/>
    <w:multiLevelType w:val="hybridMultilevel"/>
    <w:tmpl w:val="D1343728"/>
    <w:lvl w:ilvl="0" w:tplc="6FEE74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08615D1"/>
    <w:multiLevelType w:val="hybridMultilevel"/>
    <w:tmpl w:val="1682CCCC"/>
    <w:lvl w:ilvl="0" w:tplc="6D9A0E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8B45D34"/>
    <w:multiLevelType w:val="hybridMultilevel"/>
    <w:tmpl w:val="C5283E06"/>
    <w:lvl w:ilvl="0" w:tplc="0B422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0"/>
  </w:num>
  <w:num w:numId="13">
    <w:abstractNumId w:val="14"/>
  </w:num>
  <w:num w:numId="14">
    <w:abstractNumId w:val="13"/>
  </w:num>
  <w:num w:numId="15">
    <w:abstractNumId w:val="34"/>
  </w:num>
  <w:num w:numId="16">
    <w:abstractNumId w:val="18"/>
  </w:num>
  <w:num w:numId="17">
    <w:abstractNumId w:val="24"/>
  </w:num>
  <w:num w:numId="18">
    <w:abstractNumId w:val="25"/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29"/>
  </w:num>
  <w:num w:numId="23">
    <w:abstractNumId w:val="19"/>
  </w:num>
  <w:num w:numId="24">
    <w:abstractNumId w:val="27"/>
  </w:num>
  <w:num w:numId="25">
    <w:abstractNumId w:val="23"/>
  </w:num>
  <w:num w:numId="26">
    <w:abstractNumId w:val="11"/>
  </w:num>
  <w:num w:numId="27">
    <w:abstractNumId w:val="28"/>
  </w:num>
  <w:num w:numId="28">
    <w:abstractNumId w:val="31"/>
  </w:num>
  <w:num w:numId="29">
    <w:abstractNumId w:val="2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3"/>
  </w:num>
  <w:num w:numId="33">
    <w:abstractNumId w:val="30"/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24359"/>
    <w:rsid w:val="000650AC"/>
    <w:rsid w:val="00083F24"/>
    <w:rsid w:val="000E1DB9"/>
    <w:rsid w:val="00107548"/>
    <w:rsid w:val="00110442"/>
    <w:rsid w:val="00147BB7"/>
    <w:rsid w:val="00163A48"/>
    <w:rsid w:val="0017224D"/>
    <w:rsid w:val="001E5C85"/>
    <w:rsid w:val="00225AD0"/>
    <w:rsid w:val="00226FF3"/>
    <w:rsid w:val="00232F6C"/>
    <w:rsid w:val="00252745"/>
    <w:rsid w:val="00293B37"/>
    <w:rsid w:val="002D0C73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A750A"/>
    <w:rsid w:val="004D7CEE"/>
    <w:rsid w:val="004E6690"/>
    <w:rsid w:val="0051588D"/>
    <w:rsid w:val="00551E11"/>
    <w:rsid w:val="00584F37"/>
    <w:rsid w:val="005A5250"/>
    <w:rsid w:val="005F735B"/>
    <w:rsid w:val="006234CA"/>
    <w:rsid w:val="00692DDF"/>
    <w:rsid w:val="006C0BBD"/>
    <w:rsid w:val="00703682"/>
    <w:rsid w:val="00751D0D"/>
    <w:rsid w:val="0079553F"/>
    <w:rsid w:val="008410D5"/>
    <w:rsid w:val="008543E7"/>
    <w:rsid w:val="0086285C"/>
    <w:rsid w:val="00863344"/>
    <w:rsid w:val="00873478"/>
    <w:rsid w:val="008A3A0F"/>
    <w:rsid w:val="008D2097"/>
    <w:rsid w:val="008D6D32"/>
    <w:rsid w:val="00916944"/>
    <w:rsid w:val="00954CBF"/>
    <w:rsid w:val="009674E2"/>
    <w:rsid w:val="00A03694"/>
    <w:rsid w:val="00A04A3B"/>
    <w:rsid w:val="00A14092"/>
    <w:rsid w:val="00A15F2F"/>
    <w:rsid w:val="00AB1711"/>
    <w:rsid w:val="00AB7F1D"/>
    <w:rsid w:val="00AC7CB1"/>
    <w:rsid w:val="00AD0EBA"/>
    <w:rsid w:val="00AD6ECD"/>
    <w:rsid w:val="00B0322F"/>
    <w:rsid w:val="00B22F29"/>
    <w:rsid w:val="00B26A4D"/>
    <w:rsid w:val="00B54E07"/>
    <w:rsid w:val="00B85A44"/>
    <w:rsid w:val="00B913FE"/>
    <w:rsid w:val="00BE2DB1"/>
    <w:rsid w:val="00BE3D35"/>
    <w:rsid w:val="00C1485E"/>
    <w:rsid w:val="00C30403"/>
    <w:rsid w:val="00C30E65"/>
    <w:rsid w:val="00C54859"/>
    <w:rsid w:val="00CD05B9"/>
    <w:rsid w:val="00CD1831"/>
    <w:rsid w:val="00CF0105"/>
    <w:rsid w:val="00D42976"/>
    <w:rsid w:val="00E05A87"/>
    <w:rsid w:val="00E407C8"/>
    <w:rsid w:val="00E42DD8"/>
    <w:rsid w:val="00E47464"/>
    <w:rsid w:val="00F05524"/>
    <w:rsid w:val="00F3010C"/>
    <w:rsid w:val="00F46F44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8D6D32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024359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024359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024359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024359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3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D6D3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6D32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024359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024359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024359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024359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024359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024359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024359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024359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24359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359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024359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024359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024359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024359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024359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024359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024359"/>
  </w:style>
  <w:style w:type="paragraph" w:customStyle="1" w:styleId="BodyofTextBulletpoint3rdlevel">
    <w:name w:val="Body of Text – Bullet point (3rd level)"/>
    <w:basedOn w:val="BodyoftextBulletPoint"/>
    <w:qFormat/>
    <w:rsid w:val="00024359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024359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024359"/>
  </w:style>
  <w:style w:type="character" w:customStyle="1" w:styleId="Documenttextunderlined">
    <w:name w:val="Document text underlined"/>
    <w:basedOn w:val="DefaultParagraphFont"/>
    <w:uiPriority w:val="1"/>
    <w:qFormat/>
    <w:rsid w:val="00024359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024359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024359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024359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024359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024359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024359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024359"/>
    <w:rPr>
      <w:b/>
    </w:rPr>
  </w:style>
  <w:style w:type="character" w:customStyle="1" w:styleId="Dateissued">
    <w:name w:val="Date issued"/>
    <w:basedOn w:val="DefaultParagraphFont"/>
    <w:uiPriority w:val="1"/>
    <w:qFormat/>
    <w:rsid w:val="00024359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024359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024359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024359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024359"/>
  </w:style>
  <w:style w:type="paragraph" w:customStyle="1" w:styleId="HeadingSimilarStyle">
    <w:name w:val="Heading Similar Style"/>
    <w:basedOn w:val="Normal"/>
    <w:link w:val="HeadingSimilarStyleChar"/>
    <w:qFormat/>
    <w:rsid w:val="00024359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024359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44227F"/>
    <w:rsid w:val="0045090F"/>
    <w:rsid w:val="00485CAF"/>
    <w:rsid w:val="00541CE2"/>
    <w:rsid w:val="00625C95"/>
    <w:rsid w:val="00677127"/>
    <w:rsid w:val="0069021A"/>
    <w:rsid w:val="006A32CB"/>
    <w:rsid w:val="00700575"/>
    <w:rsid w:val="007B1981"/>
    <w:rsid w:val="00A51FB4"/>
    <w:rsid w:val="00BA4F22"/>
    <w:rsid w:val="00BF0EA5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3441-DF28-4633-97D3-79882852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5</cp:revision>
  <dcterms:created xsi:type="dcterms:W3CDTF">2013-10-27T22:24:00Z</dcterms:created>
  <dcterms:modified xsi:type="dcterms:W3CDTF">2013-11-04T05:40:00Z</dcterms:modified>
</cp:coreProperties>
</file>